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3B376" w14:textId="77777777" w:rsidR="002D47F0" w:rsidRPr="00DD0EA7" w:rsidRDefault="002D47F0" w:rsidP="002D47F0">
      <w:pPr>
        <w:spacing w:line="240" w:lineRule="auto"/>
        <w:contextualSpacing/>
        <w:rPr>
          <w:rFonts w:ascii="Myriad Pro" w:hAnsi="Myriad Pro"/>
        </w:rPr>
      </w:pPr>
      <w:r w:rsidRPr="00DD0EA7">
        <w:rPr>
          <w:rFonts w:ascii="Myriad Pro" w:hAnsi="Myriad Pro"/>
        </w:rPr>
        <w:t>&lt;</w:t>
      </w:r>
      <w:r w:rsidRPr="00DD0EA7">
        <w:rPr>
          <w:rFonts w:ascii="Myriad Pro" w:hAnsi="Myriad Pro"/>
          <w:color w:val="1F49E6"/>
        </w:rPr>
        <w:t>Date</w:t>
      </w:r>
      <w:r w:rsidRPr="00DD0EA7">
        <w:rPr>
          <w:rFonts w:ascii="Myriad Pro" w:hAnsi="Myriad Pro"/>
        </w:rPr>
        <w:t xml:space="preserve">&gt; </w:t>
      </w:r>
      <w:r w:rsidRPr="00DD0EA7">
        <w:rPr>
          <w:rFonts w:ascii="Myriad Pro" w:hAnsi="Myriad Pro"/>
        </w:rPr>
        <w:tab/>
      </w:r>
      <w:r w:rsidRPr="00DD0EA7">
        <w:rPr>
          <w:rFonts w:ascii="Myriad Pro" w:hAnsi="Myriad Pro"/>
        </w:rPr>
        <w:tab/>
      </w:r>
      <w:r w:rsidRPr="00DD0EA7">
        <w:rPr>
          <w:rFonts w:ascii="Myriad Pro" w:hAnsi="Myriad Pro"/>
        </w:rPr>
        <w:tab/>
      </w:r>
      <w:r w:rsidRPr="00DD0EA7">
        <w:rPr>
          <w:rFonts w:ascii="Myriad Pro" w:hAnsi="Myriad Pro"/>
        </w:rPr>
        <w:tab/>
      </w:r>
    </w:p>
    <w:p w14:paraId="6A68B46B" w14:textId="77777777" w:rsidR="002D47F0" w:rsidRPr="00DD0EA7" w:rsidRDefault="002D47F0" w:rsidP="002D47F0">
      <w:pPr>
        <w:spacing w:line="240" w:lineRule="auto"/>
        <w:contextualSpacing/>
        <w:rPr>
          <w:rFonts w:ascii="Myriad Pro" w:hAnsi="Myriad Pro"/>
        </w:rPr>
      </w:pPr>
    </w:p>
    <w:p w14:paraId="4DDE6521" w14:textId="77777777" w:rsidR="002D47F0" w:rsidRPr="00DD0EA7" w:rsidRDefault="002D47F0" w:rsidP="002D47F0">
      <w:pPr>
        <w:spacing w:line="240" w:lineRule="auto"/>
        <w:contextualSpacing/>
        <w:rPr>
          <w:rFonts w:ascii="Myriad Pro" w:hAnsi="Myriad Pro"/>
        </w:rPr>
      </w:pPr>
      <w:r w:rsidRPr="00DD0EA7">
        <w:rPr>
          <w:rFonts w:ascii="Myriad Pro" w:hAnsi="Myriad Pro"/>
        </w:rPr>
        <w:t>&lt;</w:t>
      </w:r>
      <w:r w:rsidRPr="00DD0EA7">
        <w:rPr>
          <w:rFonts w:ascii="Myriad Pro" w:hAnsi="Myriad Pro"/>
          <w:color w:val="1F49E6"/>
        </w:rPr>
        <w:t>Name</w:t>
      </w:r>
      <w:r w:rsidRPr="00DD0EA7">
        <w:rPr>
          <w:rFonts w:ascii="Myriad Pro" w:hAnsi="Myriad Pro"/>
        </w:rPr>
        <w:t>&gt;, &lt;</w:t>
      </w:r>
      <w:r w:rsidRPr="00DD0EA7">
        <w:rPr>
          <w:rFonts w:ascii="Myriad Pro" w:hAnsi="Myriad Pro"/>
          <w:color w:val="1F49E6"/>
        </w:rPr>
        <w:t>Title</w:t>
      </w:r>
      <w:r w:rsidRPr="00DD0EA7">
        <w:rPr>
          <w:rFonts w:ascii="Myriad Pro" w:hAnsi="Myriad Pro"/>
        </w:rPr>
        <w:t>&gt;</w:t>
      </w:r>
    </w:p>
    <w:p w14:paraId="67DA9148" w14:textId="77777777" w:rsidR="002D47F0" w:rsidRPr="00DD0EA7" w:rsidRDefault="002D47F0" w:rsidP="002D47F0">
      <w:pPr>
        <w:spacing w:line="240" w:lineRule="auto"/>
        <w:contextualSpacing/>
        <w:rPr>
          <w:rFonts w:ascii="Myriad Pro" w:hAnsi="Myriad Pro"/>
        </w:rPr>
      </w:pPr>
      <w:r w:rsidRPr="00DD0EA7">
        <w:rPr>
          <w:rFonts w:ascii="Myriad Pro" w:hAnsi="Myriad Pro"/>
        </w:rPr>
        <w:t>&lt;</w:t>
      </w:r>
      <w:r w:rsidRPr="00DD0EA7">
        <w:rPr>
          <w:rFonts w:ascii="Myriad Pro" w:hAnsi="Myriad Pro"/>
          <w:color w:val="1F49E6"/>
        </w:rPr>
        <w:t>Address</w:t>
      </w:r>
      <w:r w:rsidRPr="00DD0EA7">
        <w:rPr>
          <w:rFonts w:ascii="Myriad Pro" w:hAnsi="Myriad Pro"/>
        </w:rPr>
        <w:t>&gt;</w:t>
      </w:r>
    </w:p>
    <w:p w14:paraId="47045F62" w14:textId="77777777" w:rsidR="002D47F0" w:rsidRPr="00DD0EA7" w:rsidRDefault="002D47F0" w:rsidP="002D47F0">
      <w:pPr>
        <w:spacing w:line="240" w:lineRule="auto"/>
        <w:contextualSpacing/>
        <w:rPr>
          <w:rFonts w:ascii="Myriad Pro" w:hAnsi="Myriad Pro"/>
        </w:rPr>
      </w:pPr>
      <w:r w:rsidRPr="00DD0EA7">
        <w:rPr>
          <w:rFonts w:ascii="Myriad Pro" w:hAnsi="Myriad Pro"/>
        </w:rPr>
        <w:t>&lt;</w:t>
      </w:r>
      <w:r w:rsidRPr="00DD0EA7">
        <w:rPr>
          <w:rFonts w:ascii="Myriad Pro" w:hAnsi="Myriad Pro"/>
          <w:color w:val="1F49E6"/>
        </w:rPr>
        <w:t>City, State Zip Code</w:t>
      </w:r>
      <w:r w:rsidRPr="00DD0EA7">
        <w:rPr>
          <w:rFonts w:ascii="Myriad Pro" w:hAnsi="Myriad Pro"/>
        </w:rPr>
        <w:t>&gt;</w:t>
      </w:r>
    </w:p>
    <w:p w14:paraId="0DCBFF7B" w14:textId="77777777" w:rsidR="002D47F0" w:rsidRPr="00DD0EA7" w:rsidRDefault="002D47F0" w:rsidP="002D47F0">
      <w:pPr>
        <w:spacing w:line="240" w:lineRule="auto"/>
        <w:contextualSpacing/>
        <w:rPr>
          <w:rFonts w:ascii="Myriad Pro" w:hAnsi="Myriad Pro"/>
        </w:rPr>
      </w:pPr>
    </w:p>
    <w:p w14:paraId="6614D318" w14:textId="77777777" w:rsidR="002D47F0" w:rsidRPr="00DD0EA7" w:rsidRDefault="002D47F0" w:rsidP="002D47F0">
      <w:pPr>
        <w:spacing w:line="240" w:lineRule="auto"/>
        <w:contextualSpacing/>
        <w:rPr>
          <w:rFonts w:ascii="Myriad Pro" w:hAnsi="Myriad Pro"/>
        </w:rPr>
      </w:pPr>
      <w:r w:rsidRPr="00DD0EA7">
        <w:rPr>
          <w:rFonts w:ascii="Myriad Pro" w:hAnsi="Myriad Pro"/>
        </w:rPr>
        <w:t>Dear &lt;</w:t>
      </w:r>
      <w:r w:rsidRPr="00DD0EA7">
        <w:rPr>
          <w:rFonts w:ascii="Myriad Pro" w:hAnsi="Myriad Pro"/>
          <w:color w:val="1F49E6"/>
        </w:rPr>
        <w:t>Name</w:t>
      </w:r>
      <w:r w:rsidRPr="00DD0EA7">
        <w:rPr>
          <w:rFonts w:ascii="Myriad Pro" w:hAnsi="Myriad Pro"/>
        </w:rPr>
        <w:t>&gt;:</w:t>
      </w:r>
    </w:p>
    <w:p w14:paraId="47F32F83" w14:textId="77777777" w:rsidR="002D47F0" w:rsidRPr="00DD0EA7" w:rsidRDefault="002D47F0" w:rsidP="002D47F0">
      <w:pPr>
        <w:spacing w:line="240" w:lineRule="auto"/>
        <w:contextualSpacing/>
        <w:rPr>
          <w:rFonts w:ascii="Myriad Pro" w:hAnsi="Myriad Pro"/>
        </w:rPr>
      </w:pPr>
    </w:p>
    <w:p w14:paraId="57728EBA" w14:textId="77777777" w:rsidR="002D47F0" w:rsidRPr="00DD0EA7" w:rsidRDefault="002D47F0" w:rsidP="002D47F0">
      <w:pPr>
        <w:spacing w:line="240" w:lineRule="auto"/>
        <w:contextualSpacing/>
        <w:rPr>
          <w:rFonts w:ascii="Myriad Pro" w:hAnsi="Myriad Pro"/>
          <w:b/>
        </w:rPr>
      </w:pPr>
      <w:r w:rsidRPr="00DD0EA7">
        <w:rPr>
          <w:rFonts w:ascii="Myriad Pro" w:hAnsi="Myriad Pro"/>
          <w:b/>
        </w:rPr>
        <w:t>RE:  Notice of Intent to Demote</w:t>
      </w:r>
    </w:p>
    <w:p w14:paraId="60DA631D" w14:textId="77777777" w:rsidR="002D47F0" w:rsidRPr="00DD0EA7" w:rsidRDefault="002D47F0" w:rsidP="002D47F0">
      <w:pPr>
        <w:spacing w:line="240" w:lineRule="auto"/>
        <w:contextualSpacing/>
        <w:rPr>
          <w:rFonts w:ascii="Myriad Pro" w:hAnsi="Myriad Pro"/>
          <w:b/>
        </w:rPr>
      </w:pPr>
    </w:p>
    <w:p w14:paraId="35193ECE" w14:textId="316549F3" w:rsidR="002D47F0" w:rsidRPr="00DD0EA7" w:rsidRDefault="002D47F0" w:rsidP="002D47F0">
      <w:pPr>
        <w:spacing w:line="240" w:lineRule="auto"/>
        <w:contextualSpacing/>
        <w:rPr>
          <w:rFonts w:ascii="Myriad Pro" w:hAnsi="Myriad Pro"/>
        </w:rPr>
      </w:pPr>
      <w:r w:rsidRPr="00DD0EA7">
        <w:rPr>
          <w:rFonts w:ascii="Myriad Pro" w:hAnsi="Myriad Pro"/>
        </w:rPr>
        <w:t>In accordance with Human Resources Policy 3-400</w:t>
      </w:r>
      <w:r w:rsidR="002A1288">
        <w:rPr>
          <w:rFonts w:ascii="Myriad Pro" w:hAnsi="Myriad Pro"/>
        </w:rPr>
        <w:t>:</w:t>
      </w:r>
      <w:r w:rsidRPr="00DD0EA7">
        <w:rPr>
          <w:rFonts w:ascii="Myriad Pro" w:hAnsi="Myriad Pro"/>
        </w:rPr>
        <w:t xml:space="preserve"> Discipline (attached), this letter serves as notice of my intent to demote you from &lt;</w:t>
      </w:r>
      <w:r w:rsidRPr="00DD0EA7">
        <w:rPr>
          <w:rFonts w:ascii="Myriad Pro" w:hAnsi="Myriad Pro"/>
          <w:color w:val="1F49E6"/>
        </w:rPr>
        <w:t>current job title</w:t>
      </w:r>
      <w:r w:rsidRPr="00DD0EA7">
        <w:rPr>
          <w:rFonts w:ascii="Myriad Pro" w:hAnsi="Myriad Pro"/>
        </w:rPr>
        <w:t>&gt;, grade &lt;</w:t>
      </w:r>
      <w:r w:rsidRPr="00DD0EA7">
        <w:rPr>
          <w:rFonts w:ascii="Myriad Pro" w:hAnsi="Myriad Pro"/>
          <w:color w:val="1F49E6"/>
        </w:rPr>
        <w:t>current grade</w:t>
      </w:r>
      <w:r w:rsidRPr="00DD0EA7">
        <w:rPr>
          <w:rFonts w:ascii="Myriad Pro" w:hAnsi="Myriad Pro"/>
        </w:rPr>
        <w:t>&gt;, hourly rate or pay &lt;</w:t>
      </w:r>
      <w:r w:rsidRPr="00DD0EA7">
        <w:rPr>
          <w:rFonts w:ascii="Myriad Pro" w:hAnsi="Myriad Pro"/>
          <w:color w:val="1F49E6"/>
        </w:rPr>
        <w:t xml:space="preserve">insert current hourly rate of pay </w:t>
      </w:r>
      <w:r w:rsidRPr="00DD0EA7">
        <w:rPr>
          <w:rFonts w:ascii="Myriad Pro" w:hAnsi="Myriad Pro"/>
          <w:b/>
          <w:color w:val="1F49E6"/>
        </w:rPr>
        <w:t xml:space="preserve">[Note: </w:t>
      </w:r>
      <w:r w:rsidRPr="00DD0EA7">
        <w:rPr>
          <w:rFonts w:ascii="Myriad Pro" w:hAnsi="Myriad Pro"/>
          <w:color w:val="1F49E6"/>
        </w:rPr>
        <w:t>the rate of pay may or may not be reduced]</w:t>
      </w:r>
      <w:r w:rsidRPr="00DD0EA7">
        <w:rPr>
          <w:rFonts w:ascii="Myriad Pro" w:hAnsi="Myriad Pro"/>
          <w:b/>
        </w:rPr>
        <w:t xml:space="preserve">&gt; </w:t>
      </w:r>
      <w:r w:rsidRPr="00DD0EA7">
        <w:rPr>
          <w:rFonts w:ascii="Myriad Pro" w:hAnsi="Myriad Pro"/>
        </w:rPr>
        <w:t>to &lt;</w:t>
      </w:r>
      <w:r w:rsidRPr="00DD0EA7">
        <w:rPr>
          <w:rFonts w:ascii="Myriad Pro" w:hAnsi="Myriad Pro"/>
          <w:color w:val="1F49E6"/>
        </w:rPr>
        <w:t>new job title</w:t>
      </w:r>
      <w:r w:rsidRPr="00DD0EA7">
        <w:rPr>
          <w:rFonts w:ascii="Myriad Pro" w:hAnsi="Myriad Pro"/>
        </w:rPr>
        <w:t>&gt;, grade &lt;</w:t>
      </w:r>
      <w:r w:rsidRPr="00DD0EA7">
        <w:rPr>
          <w:rFonts w:ascii="Myriad Pro" w:hAnsi="Myriad Pro"/>
          <w:color w:val="1F49E6"/>
        </w:rPr>
        <w:t>new grade</w:t>
      </w:r>
      <w:r w:rsidRPr="00DD0EA7">
        <w:rPr>
          <w:rFonts w:ascii="Myriad Pro" w:hAnsi="Myriad Pro"/>
        </w:rPr>
        <w:t>&gt;, hourly rate of pay &lt;</w:t>
      </w:r>
      <w:r w:rsidRPr="00DD0EA7">
        <w:rPr>
          <w:rFonts w:ascii="Myriad Pro" w:hAnsi="Myriad Pro"/>
          <w:color w:val="1F49E6"/>
        </w:rPr>
        <w:t>new hourly rate of pay</w:t>
      </w:r>
      <w:r w:rsidRPr="00DD0EA7">
        <w:rPr>
          <w:rFonts w:ascii="Myriad Pro" w:hAnsi="Myriad Pro"/>
        </w:rPr>
        <w:t>&gt; effective &lt;</w:t>
      </w:r>
      <w:r w:rsidRPr="00DD0EA7">
        <w:rPr>
          <w:rFonts w:ascii="Myriad Pro" w:hAnsi="Myriad Pro"/>
          <w:color w:val="1F49E6"/>
        </w:rPr>
        <w:t xml:space="preserve">date (at least </w:t>
      </w:r>
      <w:r w:rsidR="00E7786A">
        <w:rPr>
          <w:rFonts w:ascii="Myriad Pro" w:hAnsi="Myriad Pro"/>
          <w:color w:val="1F49E6"/>
        </w:rPr>
        <w:t>7</w:t>
      </w:r>
      <w:r w:rsidRPr="00DD0EA7">
        <w:rPr>
          <w:rFonts w:ascii="Myriad Pro" w:hAnsi="Myriad Pro"/>
          <w:color w:val="1F49E6"/>
        </w:rPr>
        <w:t xml:space="preserve"> days after the date of this notice)</w:t>
      </w:r>
      <w:r w:rsidRPr="00DD0EA7">
        <w:rPr>
          <w:rFonts w:ascii="Myriad Pro" w:hAnsi="Myriad Pro"/>
        </w:rPr>
        <w:t>&gt; for violation of &lt;</w:t>
      </w:r>
      <w:r w:rsidRPr="00DD0EA7">
        <w:rPr>
          <w:rFonts w:ascii="Myriad Pro" w:hAnsi="Myriad Pro"/>
          <w:color w:val="1F49E6"/>
        </w:rPr>
        <w:t>Policy(s) Number and Name</w:t>
      </w:r>
      <w:r w:rsidRPr="00DD0EA7">
        <w:rPr>
          <w:rFonts w:ascii="Myriad Pro" w:hAnsi="Myriad Pro"/>
        </w:rPr>
        <w:t>&gt;.</w:t>
      </w:r>
    </w:p>
    <w:p w14:paraId="248B3490" w14:textId="77777777" w:rsidR="002D47F0" w:rsidRPr="00DD0EA7" w:rsidRDefault="002D47F0" w:rsidP="002D47F0">
      <w:pPr>
        <w:spacing w:line="240" w:lineRule="auto"/>
        <w:contextualSpacing/>
        <w:rPr>
          <w:rFonts w:ascii="Myriad Pro" w:hAnsi="Myriad Pro"/>
        </w:rPr>
      </w:pPr>
    </w:p>
    <w:p w14:paraId="0B6C35FB" w14:textId="77777777" w:rsidR="002A1288" w:rsidRDefault="002A1288" w:rsidP="002A1288">
      <w:pPr>
        <w:spacing w:after="0" w:line="240" w:lineRule="auto"/>
        <w:rPr>
          <w:rFonts w:ascii="Myriad Pro" w:hAnsi="Myriad Pro"/>
        </w:rPr>
      </w:pPr>
      <w:r>
        <w:rPr>
          <w:rFonts w:ascii="Myriad Pro" w:hAnsi="Myriad Pro"/>
        </w:rPr>
        <w:t>&lt;</w:t>
      </w:r>
      <w:r>
        <w:rPr>
          <w:rFonts w:ascii="Myriad Pro" w:hAnsi="Myriad Pro"/>
          <w:color w:val="1F49E6"/>
        </w:rPr>
        <w:t>Explanation of the violation including factual circumstances, why is this so serious, what is the impact of the violation?</w:t>
      </w:r>
      <w:r>
        <w:rPr>
          <w:rFonts w:ascii="Myriad Pro" w:hAnsi="Myriad Pro"/>
        </w:rPr>
        <w:t xml:space="preserve">&gt; </w:t>
      </w:r>
    </w:p>
    <w:p w14:paraId="5942B5C9" w14:textId="77777777" w:rsidR="002A1288" w:rsidRDefault="002A1288" w:rsidP="002A1288">
      <w:pPr>
        <w:spacing w:after="0" w:line="240" w:lineRule="auto"/>
        <w:rPr>
          <w:rFonts w:ascii="Myriad Pro" w:hAnsi="Myriad Pro"/>
        </w:rPr>
      </w:pPr>
    </w:p>
    <w:p w14:paraId="5D35519B" w14:textId="0D643B46" w:rsidR="002D47F0" w:rsidRPr="00DD0EA7" w:rsidRDefault="002D47F0" w:rsidP="002D47F0">
      <w:pPr>
        <w:spacing w:line="240" w:lineRule="auto"/>
        <w:contextualSpacing/>
        <w:rPr>
          <w:rFonts w:ascii="Myriad Pro" w:hAnsi="Myriad Pro"/>
        </w:rPr>
      </w:pPr>
      <w:r w:rsidRPr="00DD0EA7">
        <w:rPr>
          <w:rFonts w:ascii="Myriad Pro" w:hAnsi="Myriad Pro"/>
        </w:rPr>
        <w:t>&lt;</w:t>
      </w:r>
      <w:r w:rsidRPr="00DD0EA7">
        <w:rPr>
          <w:rFonts w:ascii="Myriad Pro" w:hAnsi="Myriad Pro"/>
          <w:color w:val="1F49E6"/>
        </w:rPr>
        <w:t>Previous discipline issued including dates and level of discipline</w:t>
      </w:r>
      <w:r w:rsidRPr="00DD0EA7">
        <w:rPr>
          <w:rFonts w:ascii="Myriad Pro" w:hAnsi="Myriad Pro"/>
        </w:rPr>
        <w:t>&gt;</w:t>
      </w:r>
    </w:p>
    <w:p w14:paraId="6188821F" w14:textId="77777777" w:rsidR="002D47F0" w:rsidRPr="00DD0EA7" w:rsidRDefault="002D47F0" w:rsidP="002D47F0">
      <w:pPr>
        <w:spacing w:line="240" w:lineRule="auto"/>
        <w:contextualSpacing/>
        <w:rPr>
          <w:rFonts w:ascii="Myriad Pro" w:hAnsi="Myriad Pro"/>
        </w:rPr>
      </w:pPr>
    </w:p>
    <w:p w14:paraId="4CF4BECB" w14:textId="77D3B9C2" w:rsidR="002D47F0" w:rsidRPr="00DD0EA7" w:rsidRDefault="002D47F0" w:rsidP="002D47F0">
      <w:pPr>
        <w:spacing w:line="240" w:lineRule="auto"/>
        <w:contextualSpacing/>
        <w:rPr>
          <w:rFonts w:ascii="Myriad Pro" w:hAnsi="Myriad Pro"/>
        </w:rPr>
      </w:pPr>
      <w:r w:rsidRPr="00DD0EA7">
        <w:rPr>
          <w:rFonts w:ascii="Myriad Pro" w:hAnsi="Myriad Pro"/>
        </w:rPr>
        <w:t>You are scheduled to attend a pre-determination meeting with me on &lt;</w:t>
      </w:r>
      <w:r w:rsidRPr="00DD0EA7">
        <w:rPr>
          <w:rFonts w:ascii="Myriad Pro" w:hAnsi="Myriad Pro"/>
          <w:color w:val="1F49E6"/>
        </w:rPr>
        <w:t xml:space="preserve">date (no sooner than four nor later than </w:t>
      </w:r>
      <w:r w:rsidR="00E7786A">
        <w:rPr>
          <w:rFonts w:ascii="Myriad Pro" w:hAnsi="Myriad Pro"/>
          <w:color w:val="1F49E6"/>
        </w:rPr>
        <w:t>7</w:t>
      </w:r>
      <w:r w:rsidRPr="00DD0EA7">
        <w:rPr>
          <w:rFonts w:ascii="Myriad Pro" w:hAnsi="Myriad Pro"/>
          <w:color w:val="1F49E6"/>
        </w:rPr>
        <w:t xml:space="preserve"> calendar days after notice is issued</w:t>
      </w:r>
      <w:r w:rsidRPr="00DD0EA7">
        <w:rPr>
          <w:rFonts w:ascii="Myriad Pro" w:hAnsi="Myriad Pro"/>
        </w:rPr>
        <w:t>&gt;, at &lt;t</w:t>
      </w:r>
      <w:r w:rsidRPr="00DD0EA7">
        <w:rPr>
          <w:rFonts w:ascii="Myriad Pro" w:hAnsi="Myriad Pro"/>
          <w:color w:val="1F49E6"/>
        </w:rPr>
        <w:t>ime</w:t>
      </w:r>
      <w:r w:rsidRPr="00DD0EA7">
        <w:rPr>
          <w:rFonts w:ascii="Myriad Pro" w:hAnsi="Myriad Pro"/>
        </w:rPr>
        <w:t>&gt;, at &lt;</w:t>
      </w:r>
      <w:r w:rsidRPr="00DD0EA7">
        <w:rPr>
          <w:rFonts w:ascii="Myriad Pro" w:hAnsi="Myriad Pro"/>
          <w:color w:val="1F49E6"/>
        </w:rPr>
        <w:t>location</w:t>
      </w:r>
      <w:r w:rsidRPr="00DD0EA7">
        <w:rPr>
          <w:rFonts w:ascii="Myriad Pro" w:hAnsi="Myriad Pro"/>
        </w:rPr>
        <w:t xml:space="preserve">&gt;.  The purpose of the pre-determination meeting is to give you an opportunity to present reasons why this action should not occur. </w:t>
      </w:r>
    </w:p>
    <w:p w14:paraId="64486249" w14:textId="77777777" w:rsidR="002D47F0" w:rsidRPr="00DD0EA7" w:rsidRDefault="002D47F0" w:rsidP="002D47F0">
      <w:pPr>
        <w:spacing w:line="240" w:lineRule="auto"/>
        <w:contextualSpacing/>
        <w:rPr>
          <w:rFonts w:ascii="Myriad Pro" w:hAnsi="Myriad Pro"/>
        </w:rPr>
      </w:pPr>
    </w:p>
    <w:p w14:paraId="47EF83FA" w14:textId="77777777" w:rsidR="002D47F0" w:rsidRPr="00DD0EA7" w:rsidRDefault="002D47F0" w:rsidP="002D47F0">
      <w:pPr>
        <w:spacing w:line="240" w:lineRule="auto"/>
        <w:contextualSpacing/>
        <w:rPr>
          <w:rFonts w:ascii="Myriad Pro" w:hAnsi="Myriad Pro"/>
        </w:rPr>
      </w:pPr>
      <w:r w:rsidRPr="00DD0EA7">
        <w:rPr>
          <w:rFonts w:ascii="Myriad Pro" w:hAnsi="Myriad Pro"/>
        </w:rPr>
        <w:t>If you wish to waive the pre-determination meeting, you must do so in writing. If you choose not to attend this meeting, my decision will be based upon the facts available to me at that time.</w:t>
      </w:r>
    </w:p>
    <w:p w14:paraId="4AA6F885" w14:textId="52624E52" w:rsidR="002D47F0" w:rsidRDefault="002D47F0" w:rsidP="002D47F0">
      <w:pPr>
        <w:spacing w:line="240" w:lineRule="auto"/>
        <w:contextualSpacing/>
        <w:rPr>
          <w:rFonts w:ascii="Myriad Pro" w:hAnsi="Myriad Pro"/>
        </w:rPr>
      </w:pPr>
    </w:p>
    <w:p w14:paraId="69D9D9DA" w14:textId="77777777" w:rsidR="002A1288" w:rsidRDefault="002A1288" w:rsidP="002A1288">
      <w:pPr>
        <w:spacing w:after="0" w:line="240" w:lineRule="auto"/>
        <w:rPr>
          <w:rFonts w:ascii="Myriad Pro" w:hAnsi="Myriad Pro"/>
        </w:rPr>
      </w:pPr>
      <w:r>
        <w:rPr>
          <w:rFonts w:ascii="Myriad Pro" w:hAnsi="Myriad Pro"/>
        </w:rPr>
        <w:t>If you are experiencing a personal or medical circumstance that is affecting your ability to perform the essential functions of your job, I urge you to seek assistance from the Employee Assistance Program or work with your healthcare provider and the Salt Lake County ADA Coordinator to determine if you qualify for an accommodation under the American’s with Disabilities Act.</w:t>
      </w:r>
    </w:p>
    <w:p w14:paraId="20638B64" w14:textId="77777777" w:rsidR="002A1288" w:rsidRPr="00DD0EA7" w:rsidRDefault="002A1288" w:rsidP="002D47F0">
      <w:pPr>
        <w:spacing w:line="240" w:lineRule="auto"/>
        <w:contextualSpacing/>
        <w:rPr>
          <w:rFonts w:ascii="Myriad Pro" w:hAnsi="Myriad Pro"/>
        </w:rPr>
      </w:pPr>
    </w:p>
    <w:p w14:paraId="0298D2F9" w14:textId="21EBAADF" w:rsidR="002D47F0" w:rsidRPr="00DD0EA7" w:rsidRDefault="002D47F0" w:rsidP="002D47F0">
      <w:pPr>
        <w:spacing w:line="240" w:lineRule="auto"/>
        <w:contextualSpacing/>
        <w:rPr>
          <w:rFonts w:ascii="Myriad Pro" w:hAnsi="Myriad Pro"/>
        </w:rPr>
      </w:pPr>
      <w:r w:rsidRPr="00DD0EA7">
        <w:rPr>
          <w:rFonts w:ascii="Myriad Pro" w:hAnsi="Myriad Pro"/>
        </w:rPr>
        <w:t>You will be provided a written decision in person or by certified mail within seven calendar days after the pre-determination meeting. If the discipline is upheld, the demotion will be imposed. You will have appeal rights under Human Resources Policy 3-500</w:t>
      </w:r>
      <w:r w:rsidR="002A1288">
        <w:rPr>
          <w:rFonts w:ascii="Myriad Pro" w:hAnsi="Myriad Pro"/>
        </w:rPr>
        <w:t>:</w:t>
      </w:r>
      <w:r w:rsidRPr="00DD0EA7">
        <w:rPr>
          <w:rFonts w:ascii="Myriad Pro" w:hAnsi="Myriad Pro"/>
        </w:rPr>
        <w:t xml:space="preserve"> Grievance Procedure</w:t>
      </w:r>
      <w:r w:rsidR="002A1288">
        <w:rPr>
          <w:rFonts w:ascii="Myriad Pro" w:hAnsi="Myriad Pro"/>
        </w:rPr>
        <w:t xml:space="preserve"> (attached)</w:t>
      </w:r>
      <w:r w:rsidRPr="00DD0EA7">
        <w:rPr>
          <w:rFonts w:ascii="Myriad Pro" w:hAnsi="Myriad Pro"/>
        </w:rPr>
        <w:t>.</w:t>
      </w:r>
    </w:p>
    <w:p w14:paraId="3BE246F7" w14:textId="77777777" w:rsidR="002D47F0" w:rsidRPr="00DD0EA7" w:rsidRDefault="002D47F0" w:rsidP="002D47F0">
      <w:pPr>
        <w:spacing w:line="240" w:lineRule="auto"/>
        <w:contextualSpacing/>
        <w:rPr>
          <w:rFonts w:ascii="Myriad Pro" w:hAnsi="Myriad Pro"/>
        </w:rPr>
      </w:pPr>
    </w:p>
    <w:p w14:paraId="72C94786" w14:textId="77777777" w:rsidR="002D47F0" w:rsidRPr="00DD0EA7" w:rsidRDefault="002D47F0" w:rsidP="002D47F0">
      <w:pPr>
        <w:spacing w:line="240" w:lineRule="auto"/>
        <w:contextualSpacing/>
        <w:rPr>
          <w:rFonts w:ascii="Myriad Pro" w:hAnsi="Myriad Pro"/>
        </w:rPr>
      </w:pPr>
      <w:r w:rsidRPr="00DD0EA7">
        <w:rPr>
          <w:rFonts w:ascii="Myriad Pro" w:hAnsi="Myriad Pro"/>
        </w:rPr>
        <w:t>Sincerely</w:t>
      </w:r>
    </w:p>
    <w:p w14:paraId="2EC9CFB3" w14:textId="77777777" w:rsidR="002D47F0" w:rsidRPr="00DD0EA7" w:rsidRDefault="002D47F0" w:rsidP="002D47F0">
      <w:pPr>
        <w:spacing w:line="240" w:lineRule="auto"/>
        <w:contextualSpacing/>
        <w:rPr>
          <w:rFonts w:ascii="Myriad Pro" w:hAnsi="Myriad Pro"/>
        </w:rPr>
      </w:pPr>
    </w:p>
    <w:p w14:paraId="0F31CEC9" w14:textId="77777777" w:rsidR="002D47F0" w:rsidRPr="00DD0EA7" w:rsidRDefault="002D47F0" w:rsidP="002D47F0">
      <w:pPr>
        <w:spacing w:line="240" w:lineRule="auto"/>
        <w:contextualSpacing/>
        <w:rPr>
          <w:rFonts w:ascii="Myriad Pro" w:hAnsi="Myriad Pro"/>
        </w:rPr>
      </w:pPr>
    </w:p>
    <w:p w14:paraId="04D6B6CF" w14:textId="77777777" w:rsidR="002D47F0" w:rsidRPr="00DD0EA7" w:rsidRDefault="002D47F0" w:rsidP="002D47F0">
      <w:pPr>
        <w:spacing w:line="240" w:lineRule="auto"/>
        <w:contextualSpacing/>
        <w:rPr>
          <w:rFonts w:ascii="Myriad Pro" w:hAnsi="Myriad Pro"/>
        </w:rPr>
      </w:pPr>
      <w:r w:rsidRPr="00DD0EA7">
        <w:rPr>
          <w:rFonts w:ascii="Myriad Pro" w:hAnsi="Myriad Pro"/>
        </w:rPr>
        <w:t>&lt;Name&gt;</w:t>
      </w:r>
    </w:p>
    <w:p w14:paraId="3C2FE91C" w14:textId="77777777" w:rsidR="002D47F0" w:rsidRPr="00DD0EA7" w:rsidRDefault="002D47F0" w:rsidP="002D47F0">
      <w:pPr>
        <w:spacing w:line="240" w:lineRule="auto"/>
        <w:contextualSpacing/>
        <w:rPr>
          <w:rFonts w:ascii="Myriad Pro" w:hAnsi="Myriad Pro"/>
        </w:rPr>
      </w:pPr>
      <w:r w:rsidRPr="00DD0EA7">
        <w:rPr>
          <w:rFonts w:ascii="Myriad Pro" w:hAnsi="Myriad Pro"/>
        </w:rPr>
        <w:t>&lt;Title&gt;</w:t>
      </w:r>
    </w:p>
    <w:p w14:paraId="150E9CB5" w14:textId="77777777" w:rsidR="002D47F0" w:rsidRPr="00DD0EA7" w:rsidRDefault="002D47F0" w:rsidP="002D47F0">
      <w:pPr>
        <w:spacing w:line="240" w:lineRule="auto"/>
        <w:contextualSpacing/>
        <w:rPr>
          <w:rFonts w:ascii="Myriad Pro" w:hAnsi="Myriad Pro"/>
        </w:rPr>
      </w:pPr>
    </w:p>
    <w:p w14:paraId="6C9E94CE" w14:textId="77777777" w:rsidR="002D47F0" w:rsidRPr="00DD0EA7" w:rsidRDefault="002D47F0" w:rsidP="002D47F0">
      <w:pPr>
        <w:tabs>
          <w:tab w:val="left" w:pos="1260"/>
        </w:tabs>
        <w:spacing w:line="240" w:lineRule="auto"/>
        <w:contextualSpacing/>
        <w:rPr>
          <w:rFonts w:ascii="Myriad Pro" w:hAnsi="Myriad Pro"/>
        </w:rPr>
      </w:pPr>
      <w:r w:rsidRPr="00DD0EA7">
        <w:rPr>
          <w:rFonts w:ascii="Myriad Pro" w:hAnsi="Myriad Pro"/>
        </w:rPr>
        <w:t>Enclosures:</w:t>
      </w:r>
      <w:r w:rsidRPr="00DD0EA7">
        <w:rPr>
          <w:rFonts w:ascii="Myriad Pro" w:hAnsi="Myriad Pro"/>
        </w:rPr>
        <w:tab/>
        <w:t>&lt;</w:t>
      </w:r>
      <w:r w:rsidRPr="00DD0EA7">
        <w:rPr>
          <w:rFonts w:ascii="Myriad Pro" w:hAnsi="Myriad Pro"/>
          <w:color w:val="1F49E6"/>
        </w:rPr>
        <w:t>List and attach policy or policies violated</w:t>
      </w:r>
      <w:r w:rsidRPr="00DD0EA7">
        <w:rPr>
          <w:rFonts w:ascii="Myriad Pro" w:hAnsi="Myriad Pro"/>
        </w:rPr>
        <w:t xml:space="preserve"> &gt;</w:t>
      </w:r>
      <w:r w:rsidRPr="00DD0EA7">
        <w:rPr>
          <w:rFonts w:ascii="Myriad Pro" w:hAnsi="Myriad Pro"/>
        </w:rPr>
        <w:tab/>
      </w:r>
    </w:p>
    <w:p w14:paraId="1ABFA6DD" w14:textId="4BD59F6E" w:rsidR="002D47F0" w:rsidRPr="00DD0EA7" w:rsidRDefault="002D47F0" w:rsidP="002D47F0">
      <w:pPr>
        <w:tabs>
          <w:tab w:val="left" w:pos="1260"/>
        </w:tabs>
        <w:spacing w:line="240" w:lineRule="auto"/>
        <w:contextualSpacing/>
        <w:rPr>
          <w:rFonts w:ascii="Myriad Pro" w:hAnsi="Myriad Pro"/>
        </w:rPr>
      </w:pPr>
      <w:r w:rsidRPr="00DD0EA7">
        <w:rPr>
          <w:rFonts w:ascii="Myriad Pro" w:hAnsi="Myriad Pro"/>
        </w:rPr>
        <w:tab/>
        <w:t>Human Resources Policy 3-400</w:t>
      </w:r>
      <w:r w:rsidR="002A1288">
        <w:rPr>
          <w:rFonts w:ascii="Myriad Pro" w:hAnsi="Myriad Pro"/>
        </w:rPr>
        <w:t>:</w:t>
      </w:r>
      <w:r w:rsidRPr="00DD0EA7">
        <w:rPr>
          <w:rFonts w:ascii="Myriad Pro" w:hAnsi="Myriad Pro"/>
        </w:rPr>
        <w:t xml:space="preserve"> Discipline</w:t>
      </w:r>
    </w:p>
    <w:p w14:paraId="457121DC" w14:textId="31F2DD9F" w:rsidR="002D47F0" w:rsidRPr="00DD0EA7" w:rsidRDefault="002D47F0" w:rsidP="002D47F0">
      <w:pPr>
        <w:tabs>
          <w:tab w:val="left" w:pos="1260"/>
        </w:tabs>
        <w:spacing w:line="240" w:lineRule="auto"/>
        <w:contextualSpacing/>
        <w:rPr>
          <w:rFonts w:ascii="Myriad Pro" w:hAnsi="Myriad Pro"/>
        </w:rPr>
      </w:pPr>
      <w:r w:rsidRPr="00DD0EA7">
        <w:rPr>
          <w:rFonts w:ascii="Myriad Pro" w:hAnsi="Myriad Pro"/>
        </w:rPr>
        <w:tab/>
        <w:t>Human Resources Policy 3-500</w:t>
      </w:r>
      <w:r w:rsidR="002A1288">
        <w:rPr>
          <w:rFonts w:ascii="Myriad Pro" w:hAnsi="Myriad Pro"/>
        </w:rPr>
        <w:t>:</w:t>
      </w:r>
      <w:r w:rsidRPr="00DD0EA7">
        <w:rPr>
          <w:rFonts w:ascii="Myriad Pro" w:hAnsi="Myriad Pro"/>
        </w:rPr>
        <w:t xml:space="preserve"> Grievance Procedure</w:t>
      </w:r>
    </w:p>
    <w:p w14:paraId="202CC9E5" w14:textId="77777777" w:rsidR="00F84249" w:rsidRPr="00DD0EA7" w:rsidRDefault="00F84249" w:rsidP="002D47F0">
      <w:pPr>
        <w:spacing w:line="240" w:lineRule="auto"/>
        <w:contextualSpacing/>
        <w:rPr>
          <w:rFonts w:ascii="Myriad Pro" w:hAnsi="Myriad Pro"/>
        </w:rPr>
      </w:pPr>
    </w:p>
    <w:sectPr w:rsidR="00F84249" w:rsidRPr="00DD0EA7" w:rsidSect="00F84249">
      <w:headerReference w:type="default" r:id="rId6"/>
      <w:footerReference w:type="default" r:id="rId7"/>
      <w:pgSz w:w="12240" w:h="15840"/>
      <w:pgMar w:top="432" w:right="72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BE9A2" w14:textId="77777777" w:rsidR="00561A79" w:rsidRDefault="00561A79" w:rsidP="005B3666">
      <w:pPr>
        <w:spacing w:after="0" w:line="240" w:lineRule="auto"/>
      </w:pPr>
      <w:r>
        <w:separator/>
      </w:r>
    </w:p>
  </w:endnote>
  <w:endnote w:type="continuationSeparator" w:id="0">
    <w:p w14:paraId="52D9BC6D" w14:textId="77777777" w:rsidR="00561A79" w:rsidRDefault="00561A79" w:rsidP="005B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38" w:type="pct"/>
      <w:tblInd w:w="-515" w:type="dxa"/>
      <w:tblCellMar>
        <w:top w:w="72" w:type="dxa"/>
        <w:left w:w="115" w:type="dxa"/>
        <w:bottom w:w="72" w:type="dxa"/>
        <w:right w:w="115" w:type="dxa"/>
      </w:tblCellMar>
      <w:tblLook w:val="04A0" w:firstRow="1" w:lastRow="0" w:firstColumn="1" w:lastColumn="0" w:noHBand="0" w:noVBand="1"/>
    </w:tblPr>
    <w:tblGrid>
      <w:gridCol w:w="1007"/>
      <w:gridCol w:w="9553"/>
    </w:tblGrid>
    <w:tr w:rsidR="005B3666" w14:paraId="3511B02A" w14:textId="77777777" w:rsidTr="00DD3615">
      <w:tc>
        <w:tcPr>
          <w:tcW w:w="477" w:type="pct"/>
          <w:tcBorders>
            <w:top w:val="single" w:sz="4" w:space="0" w:color="943634" w:themeColor="accent2" w:themeShade="BF"/>
          </w:tcBorders>
          <w:shd w:val="clear" w:color="auto" w:fill="C0504D" w:themeFill="accent2"/>
        </w:tcPr>
        <w:p w14:paraId="78653A67" w14:textId="77777777" w:rsidR="005B3666" w:rsidRPr="005B3666" w:rsidRDefault="005B3666" w:rsidP="00F84249">
          <w:pPr>
            <w:pStyle w:val="Footer"/>
            <w:ind w:left="-720"/>
            <w:jc w:val="right"/>
            <w:rPr>
              <w:b/>
              <w:bCs/>
              <w:color w:val="FFFFFF" w:themeColor="background1"/>
            </w:rPr>
          </w:pPr>
          <w:r w:rsidRPr="005B3666">
            <w:rPr>
              <w:b/>
            </w:rPr>
            <w:fldChar w:fldCharType="begin"/>
          </w:r>
          <w:r w:rsidRPr="005B3666">
            <w:rPr>
              <w:b/>
            </w:rPr>
            <w:instrText xml:space="preserve"> PAGE   \* MERGEFORMAT </w:instrText>
          </w:r>
          <w:r w:rsidRPr="005B3666">
            <w:rPr>
              <w:b/>
            </w:rPr>
            <w:fldChar w:fldCharType="separate"/>
          </w:r>
          <w:r w:rsidR="007C4BC0" w:rsidRPr="007C4BC0">
            <w:rPr>
              <w:b/>
              <w:noProof/>
              <w:color w:val="FFFFFF" w:themeColor="background1"/>
            </w:rPr>
            <w:t>1</w:t>
          </w:r>
          <w:r w:rsidRPr="005B3666">
            <w:rPr>
              <w:b/>
              <w:noProof/>
              <w:color w:val="FFFFFF" w:themeColor="background1"/>
            </w:rPr>
            <w:fldChar w:fldCharType="end"/>
          </w:r>
        </w:p>
      </w:tc>
      <w:tc>
        <w:tcPr>
          <w:tcW w:w="4523" w:type="pct"/>
          <w:tcBorders>
            <w:top w:val="single" w:sz="4" w:space="0" w:color="auto"/>
          </w:tcBorders>
        </w:tcPr>
        <w:p w14:paraId="5E7E79C0" w14:textId="08F0A24D" w:rsidR="005B3666" w:rsidRPr="007C4BC0" w:rsidRDefault="005B3666" w:rsidP="00C679B8">
          <w:pPr>
            <w:pStyle w:val="Footer"/>
            <w:jc w:val="right"/>
            <w:rPr>
              <w:i/>
              <w:sz w:val="20"/>
              <w:szCs w:val="20"/>
            </w:rPr>
          </w:pPr>
          <w:r w:rsidRPr="007C4BC0">
            <w:rPr>
              <w:i/>
              <w:sz w:val="20"/>
              <w:szCs w:val="20"/>
            </w:rPr>
            <w:t xml:space="preserve">Version </w:t>
          </w:r>
          <w:r w:rsidR="00C679B8" w:rsidRPr="007C4BC0">
            <w:rPr>
              <w:i/>
              <w:sz w:val="20"/>
              <w:szCs w:val="20"/>
            </w:rPr>
            <w:fldChar w:fldCharType="begin"/>
          </w:r>
          <w:r w:rsidR="00C679B8" w:rsidRPr="007C4BC0">
            <w:rPr>
              <w:i/>
              <w:sz w:val="20"/>
              <w:szCs w:val="20"/>
            </w:rPr>
            <w:instrText xml:space="preserve"> DATE \@ "M/d/yyyy" </w:instrText>
          </w:r>
          <w:r w:rsidR="00C679B8" w:rsidRPr="007C4BC0">
            <w:rPr>
              <w:i/>
              <w:sz w:val="20"/>
              <w:szCs w:val="20"/>
            </w:rPr>
            <w:fldChar w:fldCharType="separate"/>
          </w:r>
          <w:r w:rsidR="00851789">
            <w:rPr>
              <w:i/>
              <w:noProof/>
              <w:sz w:val="20"/>
              <w:szCs w:val="20"/>
            </w:rPr>
            <w:t>4/18/2025</w:t>
          </w:r>
          <w:r w:rsidR="00C679B8" w:rsidRPr="007C4BC0">
            <w:rPr>
              <w:i/>
              <w:sz w:val="20"/>
              <w:szCs w:val="20"/>
            </w:rPr>
            <w:fldChar w:fldCharType="end"/>
          </w:r>
        </w:p>
      </w:tc>
    </w:tr>
  </w:tbl>
  <w:p w14:paraId="02A006F1" w14:textId="77777777" w:rsidR="005B3666" w:rsidRDefault="005B3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61A77" w14:textId="77777777" w:rsidR="00561A79" w:rsidRDefault="00561A79" w:rsidP="005B3666">
      <w:pPr>
        <w:spacing w:after="0" w:line="240" w:lineRule="auto"/>
      </w:pPr>
      <w:r>
        <w:separator/>
      </w:r>
    </w:p>
  </w:footnote>
  <w:footnote w:type="continuationSeparator" w:id="0">
    <w:p w14:paraId="2560F016" w14:textId="77777777" w:rsidR="00561A79" w:rsidRDefault="00561A79" w:rsidP="005B3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78" w:type="pct"/>
      <w:tblInd w:w="-605" w:type="dxa"/>
      <w:tblCellMar>
        <w:top w:w="72" w:type="dxa"/>
        <w:left w:w="115" w:type="dxa"/>
        <w:bottom w:w="72" w:type="dxa"/>
        <w:right w:w="115" w:type="dxa"/>
      </w:tblCellMar>
      <w:tblLook w:val="04A0" w:firstRow="1" w:lastRow="0" w:firstColumn="1" w:lastColumn="0" w:noHBand="0" w:noVBand="1"/>
    </w:tblPr>
    <w:tblGrid>
      <w:gridCol w:w="8114"/>
      <w:gridCol w:w="2526"/>
    </w:tblGrid>
    <w:tr w:rsidR="005B3666" w14:paraId="546F6C5D" w14:textId="77777777" w:rsidTr="00DD3615">
      <w:trPr>
        <w:trHeight w:val="378"/>
      </w:trPr>
      <w:tc>
        <w:tcPr>
          <w:tcW w:w="3813" w:type="pct"/>
          <w:tcBorders>
            <w:bottom w:val="single" w:sz="4" w:space="0" w:color="auto"/>
          </w:tcBorders>
          <w:vAlign w:val="bottom"/>
        </w:tcPr>
        <w:p w14:paraId="77898CE4" w14:textId="77777777" w:rsidR="005B3666" w:rsidRDefault="005B3666" w:rsidP="005B3666">
          <w:pPr>
            <w:pStyle w:val="Header"/>
            <w:jc w:val="right"/>
            <w:rPr>
              <w:noProof/>
              <w:color w:val="76923C" w:themeColor="accent3" w:themeShade="BF"/>
              <w:sz w:val="24"/>
              <w:szCs w:val="24"/>
            </w:rPr>
          </w:pPr>
          <w:r>
            <w:rPr>
              <w:noProof/>
              <w:color w:val="9BBB59" w:themeColor="accent3"/>
              <w:sz w:val="24"/>
              <w:szCs w:val="24"/>
            </w:rPr>
            <w:drawing>
              <wp:anchor distT="0" distB="0" distL="114300" distR="114300" simplePos="0" relativeHeight="251658240" behindDoc="0" locked="0" layoutInCell="1" allowOverlap="1" wp14:anchorId="140D0DC6" wp14:editId="53D60EAA">
                <wp:simplePos x="0" y="0"/>
                <wp:positionH relativeFrom="column">
                  <wp:posOffset>-2990850</wp:posOffset>
                </wp:positionH>
                <wp:positionV relativeFrom="paragraph">
                  <wp:posOffset>5080</wp:posOffset>
                </wp:positionV>
                <wp:extent cx="1990725" cy="35687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slco-logo-hori-1inch.png"/>
                        <pic:cNvPicPr/>
                      </pic:nvPicPr>
                      <pic:blipFill>
                        <a:blip r:embed="rId1">
                          <a:extLst>
                            <a:ext uri="{28A0092B-C50C-407E-A947-70E740481C1C}">
                              <a14:useLocalDpi xmlns:a14="http://schemas.microsoft.com/office/drawing/2010/main" val="0"/>
                            </a:ext>
                          </a:extLst>
                        </a:blip>
                        <a:stretch>
                          <a:fillRect/>
                        </a:stretch>
                      </pic:blipFill>
                      <pic:spPr>
                        <a:xfrm>
                          <a:off x="0" y="0"/>
                          <a:ext cx="1990725" cy="356870"/>
                        </a:xfrm>
                        <a:prstGeom prst="rect">
                          <a:avLst/>
                        </a:prstGeom>
                      </pic:spPr>
                    </pic:pic>
                  </a:graphicData>
                </a:graphic>
                <wp14:sizeRelH relativeFrom="page">
                  <wp14:pctWidth>0</wp14:pctWidth>
                </wp14:sizeRelH>
                <wp14:sizeRelV relativeFrom="page">
                  <wp14:pctHeight>0</wp14:pctHeight>
                </wp14:sizeRelV>
              </wp:anchor>
            </w:drawing>
          </w:r>
        </w:p>
      </w:tc>
      <w:tc>
        <w:tcPr>
          <w:tcW w:w="1187" w:type="pct"/>
          <w:tcBorders>
            <w:bottom w:val="single" w:sz="4" w:space="0" w:color="943634" w:themeColor="accent2" w:themeShade="BF"/>
          </w:tcBorders>
          <w:shd w:val="clear" w:color="auto" w:fill="C0504D" w:themeFill="accent2"/>
          <w:vAlign w:val="center"/>
        </w:tcPr>
        <w:p w14:paraId="72EEF665" w14:textId="77777777" w:rsidR="005B3666" w:rsidRPr="005B3666" w:rsidRDefault="00DD3615" w:rsidP="005B3666">
          <w:pPr>
            <w:pStyle w:val="Header"/>
            <w:jc w:val="center"/>
            <w:rPr>
              <w:b/>
              <w:color w:val="FFFFFF" w:themeColor="background1"/>
            </w:rPr>
          </w:pPr>
          <w:r>
            <w:rPr>
              <w:b/>
              <w:color w:val="FFFFFF" w:themeColor="background1"/>
            </w:rPr>
            <w:t>Human Resources</w:t>
          </w:r>
        </w:p>
      </w:tc>
    </w:tr>
  </w:tbl>
  <w:p w14:paraId="519D065F" w14:textId="77777777" w:rsidR="005B3666" w:rsidRDefault="005B3666" w:rsidP="00F84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D9"/>
    <w:rsid w:val="0009086A"/>
    <w:rsid w:val="000A69D3"/>
    <w:rsid w:val="000C70E1"/>
    <w:rsid w:val="000E16BF"/>
    <w:rsid w:val="0013114C"/>
    <w:rsid w:val="00143ECC"/>
    <w:rsid w:val="00167AF4"/>
    <w:rsid w:val="00197B1C"/>
    <w:rsid w:val="001D5CED"/>
    <w:rsid w:val="002814B3"/>
    <w:rsid w:val="00286E64"/>
    <w:rsid w:val="00293101"/>
    <w:rsid w:val="002A1288"/>
    <w:rsid w:val="002A58E2"/>
    <w:rsid w:val="002A6977"/>
    <w:rsid w:val="002C1778"/>
    <w:rsid w:val="002D47F0"/>
    <w:rsid w:val="002F51D5"/>
    <w:rsid w:val="0030737E"/>
    <w:rsid w:val="00395CBD"/>
    <w:rsid w:val="003E559E"/>
    <w:rsid w:val="00421E59"/>
    <w:rsid w:val="004357C8"/>
    <w:rsid w:val="00443625"/>
    <w:rsid w:val="004437A7"/>
    <w:rsid w:val="0044500A"/>
    <w:rsid w:val="00452DD9"/>
    <w:rsid w:val="0047235E"/>
    <w:rsid w:val="00490C6C"/>
    <w:rsid w:val="004933F7"/>
    <w:rsid w:val="004A512D"/>
    <w:rsid w:val="005173C2"/>
    <w:rsid w:val="00561A79"/>
    <w:rsid w:val="005A08BD"/>
    <w:rsid w:val="005B3666"/>
    <w:rsid w:val="005E0F95"/>
    <w:rsid w:val="00626105"/>
    <w:rsid w:val="00626FB7"/>
    <w:rsid w:val="006563C1"/>
    <w:rsid w:val="006655EA"/>
    <w:rsid w:val="00667A05"/>
    <w:rsid w:val="00686080"/>
    <w:rsid w:val="006C2E71"/>
    <w:rsid w:val="00780893"/>
    <w:rsid w:val="00787539"/>
    <w:rsid w:val="007920C2"/>
    <w:rsid w:val="007B29A5"/>
    <w:rsid w:val="007B4B7A"/>
    <w:rsid w:val="007C3E06"/>
    <w:rsid w:val="007C4BC0"/>
    <w:rsid w:val="007F3F34"/>
    <w:rsid w:val="00815DF4"/>
    <w:rsid w:val="00851789"/>
    <w:rsid w:val="00860291"/>
    <w:rsid w:val="0086047F"/>
    <w:rsid w:val="008E40A9"/>
    <w:rsid w:val="0091282A"/>
    <w:rsid w:val="0092722D"/>
    <w:rsid w:val="00966752"/>
    <w:rsid w:val="00972FE5"/>
    <w:rsid w:val="009B2FE6"/>
    <w:rsid w:val="009C6F3E"/>
    <w:rsid w:val="009E232B"/>
    <w:rsid w:val="00A37F08"/>
    <w:rsid w:val="00A87FDE"/>
    <w:rsid w:val="00AA7323"/>
    <w:rsid w:val="00AF0922"/>
    <w:rsid w:val="00B541CD"/>
    <w:rsid w:val="00B6500E"/>
    <w:rsid w:val="00C118DD"/>
    <w:rsid w:val="00C36D77"/>
    <w:rsid w:val="00C37E29"/>
    <w:rsid w:val="00C40507"/>
    <w:rsid w:val="00C679B8"/>
    <w:rsid w:val="00CC0C37"/>
    <w:rsid w:val="00D12FC2"/>
    <w:rsid w:val="00D13034"/>
    <w:rsid w:val="00D14DE1"/>
    <w:rsid w:val="00D54BE8"/>
    <w:rsid w:val="00D74039"/>
    <w:rsid w:val="00DA4016"/>
    <w:rsid w:val="00DD0C8F"/>
    <w:rsid w:val="00DD0EA7"/>
    <w:rsid w:val="00DD3615"/>
    <w:rsid w:val="00DF46CF"/>
    <w:rsid w:val="00E0007B"/>
    <w:rsid w:val="00E7786A"/>
    <w:rsid w:val="00E80DF0"/>
    <w:rsid w:val="00E8181B"/>
    <w:rsid w:val="00E874CF"/>
    <w:rsid w:val="00F15150"/>
    <w:rsid w:val="00F4125A"/>
    <w:rsid w:val="00F80FE1"/>
    <w:rsid w:val="00F84249"/>
    <w:rsid w:val="00FB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8B8BE"/>
  <w15:docId w15:val="{6F37FBBE-6D16-477E-B281-6A226673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DD9"/>
    <w:pPr>
      <w:spacing w:after="0" w:line="240" w:lineRule="auto"/>
    </w:pPr>
  </w:style>
  <w:style w:type="paragraph" w:styleId="Header">
    <w:name w:val="header"/>
    <w:basedOn w:val="Normal"/>
    <w:link w:val="HeaderChar"/>
    <w:uiPriority w:val="99"/>
    <w:unhideWhenUsed/>
    <w:rsid w:val="005B3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666"/>
  </w:style>
  <w:style w:type="paragraph" w:styleId="Footer">
    <w:name w:val="footer"/>
    <w:basedOn w:val="Normal"/>
    <w:link w:val="FooterChar"/>
    <w:uiPriority w:val="99"/>
    <w:unhideWhenUsed/>
    <w:rsid w:val="005B3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666"/>
  </w:style>
  <w:style w:type="paragraph" w:styleId="BalloonText">
    <w:name w:val="Balloon Text"/>
    <w:basedOn w:val="Normal"/>
    <w:link w:val="BalloonTextChar"/>
    <w:uiPriority w:val="99"/>
    <w:semiHidden/>
    <w:unhideWhenUsed/>
    <w:rsid w:val="005B3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666"/>
    <w:rPr>
      <w:rFonts w:ascii="Tahoma" w:hAnsi="Tahoma" w:cs="Tahoma"/>
      <w:sz w:val="16"/>
      <w:szCs w:val="16"/>
    </w:rPr>
  </w:style>
  <w:style w:type="paragraph" w:styleId="ListParagraph">
    <w:name w:val="List Paragraph"/>
    <w:basedOn w:val="Normal"/>
    <w:uiPriority w:val="34"/>
    <w:qFormat/>
    <w:rsid w:val="00F84249"/>
    <w:pPr>
      <w:ind w:left="720"/>
      <w:contextualSpacing/>
    </w:pPr>
    <w:rPr>
      <w:rFonts w:eastAsiaTheme="minorHAnsi"/>
    </w:rPr>
  </w:style>
  <w:style w:type="character" w:styleId="Hyperlink">
    <w:name w:val="Hyperlink"/>
    <w:rsid w:val="007C3E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32946">
      <w:bodyDiv w:val="1"/>
      <w:marLeft w:val="0"/>
      <w:marRight w:val="0"/>
      <w:marTop w:val="0"/>
      <w:marBottom w:val="0"/>
      <w:divBdr>
        <w:top w:val="none" w:sz="0" w:space="0" w:color="auto"/>
        <w:left w:val="none" w:sz="0" w:space="0" w:color="auto"/>
        <w:bottom w:val="none" w:sz="0" w:space="0" w:color="auto"/>
        <w:right w:val="none" w:sz="0" w:space="0" w:color="auto"/>
      </w:divBdr>
    </w:div>
    <w:div w:id="119002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Salt Lake County</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Hatz</dc:creator>
  <cp:lastModifiedBy>Camille Reyes</cp:lastModifiedBy>
  <cp:revision>2</cp:revision>
  <cp:lastPrinted>2014-12-06T18:32:00Z</cp:lastPrinted>
  <dcterms:created xsi:type="dcterms:W3CDTF">2025-04-18T20:28:00Z</dcterms:created>
  <dcterms:modified xsi:type="dcterms:W3CDTF">2025-04-18T20:28:00Z</dcterms:modified>
</cp:coreProperties>
</file>