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038E4" w14:textId="77777777" w:rsidR="00A02708" w:rsidRPr="004507D0" w:rsidRDefault="00A02708" w:rsidP="00A02708">
      <w:pPr>
        <w:spacing w:after="252" w:line="259" w:lineRule="auto"/>
        <w:jc w:val="center"/>
        <w:rPr>
          <w:rFonts w:ascii="Arial" w:hAnsi="Arial" w:cs="Arial"/>
          <w:b/>
          <w:u w:color="000000"/>
        </w:rPr>
      </w:pPr>
      <w:bookmarkStart w:id="0" w:name="ATTACHMENT_A_–_SCOPE_OF_WORK"/>
      <w:bookmarkEnd w:id="0"/>
      <w:r w:rsidRPr="004507D0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49AE8FF" wp14:editId="15E9394F">
            <wp:simplePos x="0" y="0"/>
            <wp:positionH relativeFrom="margin">
              <wp:posOffset>2214880</wp:posOffset>
            </wp:positionH>
            <wp:positionV relativeFrom="paragraph">
              <wp:posOffset>-171450</wp:posOffset>
            </wp:positionV>
            <wp:extent cx="1552575" cy="487883"/>
            <wp:effectExtent l="0" t="0" r="0" b="7620"/>
            <wp:wrapNone/>
            <wp:docPr id="2" name="Picture 2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87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8807AF" w14:textId="77777777" w:rsidR="00FA2837" w:rsidRDefault="00FA2837" w:rsidP="00FA2837">
      <w:pPr>
        <w:pStyle w:val="NoSpacing"/>
        <w:jc w:val="center"/>
        <w:rPr>
          <w:rFonts w:ascii="Arial" w:eastAsia="Times New Roman" w:hAnsi="Arial" w:cs="Arial"/>
          <w:b/>
          <w:u w:val="single"/>
        </w:rPr>
      </w:pPr>
      <w:bookmarkStart w:id="1" w:name="_Hlk89261470"/>
    </w:p>
    <w:p w14:paraId="34111BC3" w14:textId="77777777" w:rsidR="000822F3" w:rsidRDefault="002171D2" w:rsidP="00FA2837">
      <w:pPr>
        <w:pStyle w:val="NoSpacing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Lead Poisoning Prevention </w:t>
      </w:r>
      <w:r w:rsidR="003B5A2E">
        <w:rPr>
          <w:rFonts w:ascii="Arial" w:eastAsia="Times New Roman" w:hAnsi="Arial" w:cs="Arial"/>
          <w:b/>
        </w:rPr>
        <w:t xml:space="preserve">Continuous </w:t>
      </w:r>
      <w:r>
        <w:rPr>
          <w:rFonts w:ascii="Arial" w:eastAsia="Times New Roman" w:hAnsi="Arial" w:cs="Arial"/>
          <w:b/>
        </w:rPr>
        <w:t xml:space="preserve">Quality Improvement Project </w:t>
      </w:r>
    </w:p>
    <w:p w14:paraId="1A9B9054" w14:textId="241D4CBF" w:rsidR="00FA2837" w:rsidRDefault="002171D2" w:rsidP="00FA2837">
      <w:pPr>
        <w:pStyle w:val="NoSpacing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Request for Application</w:t>
      </w:r>
      <w:r w:rsidR="000822F3">
        <w:rPr>
          <w:rFonts w:ascii="Arial" w:eastAsia="Times New Roman" w:hAnsi="Arial" w:cs="Arial"/>
          <w:b/>
        </w:rPr>
        <w:t>s</w:t>
      </w:r>
      <w:r>
        <w:rPr>
          <w:rFonts w:ascii="Arial" w:eastAsia="Times New Roman" w:hAnsi="Arial" w:cs="Arial"/>
          <w:b/>
        </w:rPr>
        <w:t xml:space="preserve"> </w:t>
      </w:r>
      <w:r w:rsidR="000822F3">
        <w:rPr>
          <w:rFonts w:ascii="Arial" w:eastAsia="Times New Roman" w:hAnsi="Arial" w:cs="Arial"/>
          <w:b/>
        </w:rPr>
        <w:t>(“RFA”)</w:t>
      </w:r>
    </w:p>
    <w:p w14:paraId="7565D329" w14:textId="6002F884" w:rsidR="006754F7" w:rsidRDefault="006754F7" w:rsidP="006754F7">
      <w:pPr>
        <w:jc w:val="center"/>
        <w:rPr>
          <w:rFonts w:ascii="Arial" w:hAnsi="Arial" w:cs="Arial"/>
          <w:b/>
        </w:rPr>
      </w:pPr>
    </w:p>
    <w:p w14:paraId="6D04D763" w14:textId="77777777" w:rsidR="00FA2837" w:rsidRPr="00235D1F" w:rsidRDefault="00FA2837" w:rsidP="006754F7">
      <w:pPr>
        <w:jc w:val="center"/>
        <w:rPr>
          <w:rFonts w:ascii="Arial" w:hAnsi="Arial" w:cs="Arial"/>
          <w:b/>
        </w:rPr>
      </w:pPr>
    </w:p>
    <w:p w14:paraId="5E62B039" w14:textId="77777777" w:rsidR="006754F7" w:rsidRPr="00215AA2" w:rsidRDefault="006754F7" w:rsidP="00286124">
      <w:pPr>
        <w:pStyle w:val="ListParagraph"/>
        <w:widowControl/>
        <w:numPr>
          <w:ilvl w:val="0"/>
          <w:numId w:val="4"/>
        </w:numPr>
        <w:autoSpaceDE/>
        <w:autoSpaceDN/>
        <w:spacing w:before="0" w:after="160" w:line="259" w:lineRule="auto"/>
        <w:contextualSpacing/>
        <w:rPr>
          <w:rFonts w:ascii="Arial" w:hAnsi="Arial" w:cs="Arial"/>
          <w:b/>
          <w:bCs/>
        </w:rPr>
      </w:pPr>
      <w:r w:rsidRPr="00215AA2">
        <w:rPr>
          <w:rFonts w:ascii="Arial" w:hAnsi="Arial" w:cs="Arial"/>
          <w:b/>
          <w:bCs/>
        </w:rPr>
        <w:t xml:space="preserve">INTRODUCTION: </w:t>
      </w:r>
    </w:p>
    <w:p w14:paraId="226944EB" w14:textId="46AABE86" w:rsidR="00FA2837" w:rsidRPr="00A80C37" w:rsidRDefault="00733D57" w:rsidP="00FA2837">
      <w:pPr>
        <w:pStyle w:val="NoSpacing"/>
        <w:rPr>
          <w:rFonts w:ascii="Arial" w:eastAsia="Times New Roman" w:hAnsi="Arial" w:cs="Arial"/>
        </w:rPr>
      </w:pPr>
      <w:r w:rsidRPr="00733D57">
        <w:rPr>
          <w:rFonts w:ascii="Arial" w:eastAsia="Times New Roman" w:hAnsi="Arial" w:cs="Arial"/>
        </w:rPr>
        <w:t xml:space="preserve">The Salt Lake County </w:t>
      </w:r>
      <w:r w:rsidRPr="00A80C37">
        <w:rPr>
          <w:rFonts w:ascii="Arial" w:eastAsia="Times New Roman" w:hAnsi="Arial" w:cs="Arial"/>
        </w:rPr>
        <w:t>Health Department (SLCoHD) works with pediatricians, family practice, OBGYN clinics</w:t>
      </w:r>
      <w:r w:rsidR="0086300C" w:rsidRPr="00A80C37">
        <w:rPr>
          <w:rFonts w:ascii="Arial" w:eastAsia="Times New Roman" w:hAnsi="Arial" w:cs="Arial"/>
        </w:rPr>
        <w:t>,</w:t>
      </w:r>
      <w:r w:rsidR="006318DF" w:rsidRPr="00A80C37">
        <w:rPr>
          <w:rFonts w:ascii="Arial" w:eastAsia="Times New Roman" w:hAnsi="Arial" w:cs="Arial"/>
        </w:rPr>
        <w:t xml:space="preserve"> </w:t>
      </w:r>
      <w:r w:rsidR="0086300C" w:rsidRPr="00A80C37">
        <w:rPr>
          <w:rFonts w:ascii="Arial" w:eastAsia="Times New Roman" w:hAnsi="Arial" w:cs="Arial"/>
        </w:rPr>
        <w:t xml:space="preserve">and </w:t>
      </w:r>
      <w:r w:rsidR="00403009" w:rsidRPr="00A80C37">
        <w:rPr>
          <w:rFonts w:ascii="Arial" w:eastAsia="Times New Roman" w:hAnsi="Arial" w:cs="Arial"/>
        </w:rPr>
        <w:t xml:space="preserve">blood lead </w:t>
      </w:r>
      <w:r w:rsidR="0086300C" w:rsidRPr="00A80C37">
        <w:rPr>
          <w:rFonts w:ascii="Arial" w:eastAsia="Times New Roman" w:hAnsi="Arial" w:cs="Arial"/>
        </w:rPr>
        <w:t>testing centers</w:t>
      </w:r>
      <w:r w:rsidRPr="00A80C37">
        <w:rPr>
          <w:rFonts w:ascii="Arial" w:eastAsia="Times New Roman" w:hAnsi="Arial" w:cs="Arial"/>
        </w:rPr>
        <w:t xml:space="preserve"> to improve patient care and clinical practices to screen, detect, report, and manage elevated blood lead levels in pregnant women, children 0-72 months of age, refugees</w:t>
      </w:r>
      <w:r w:rsidR="0086300C" w:rsidRPr="00A80C37">
        <w:rPr>
          <w:rFonts w:ascii="Arial" w:eastAsia="Times New Roman" w:hAnsi="Arial" w:cs="Arial"/>
        </w:rPr>
        <w:t>,</w:t>
      </w:r>
      <w:r w:rsidR="0086300C" w:rsidRPr="00A80C37">
        <w:t xml:space="preserve"> </w:t>
      </w:r>
      <w:r w:rsidR="00923489" w:rsidRPr="00A80C37">
        <w:rPr>
          <w:rFonts w:ascii="Arial" w:eastAsia="Times New Roman" w:hAnsi="Arial" w:cs="Arial"/>
        </w:rPr>
        <w:t>individuals who are uninsured or underinsured</w:t>
      </w:r>
      <w:r w:rsidR="0086300C" w:rsidRPr="00A80C37">
        <w:rPr>
          <w:rFonts w:ascii="Arial" w:eastAsia="Times New Roman" w:hAnsi="Arial" w:cs="Arial"/>
        </w:rPr>
        <w:t xml:space="preserve">, and those </w:t>
      </w:r>
      <w:r w:rsidR="00923489" w:rsidRPr="00A80C37">
        <w:rPr>
          <w:rFonts w:ascii="Arial" w:eastAsia="Times New Roman" w:hAnsi="Arial" w:cs="Arial"/>
        </w:rPr>
        <w:t>with</w:t>
      </w:r>
      <w:r w:rsidR="0086300C" w:rsidRPr="00A80C37">
        <w:rPr>
          <w:rFonts w:ascii="Arial" w:eastAsia="Times New Roman" w:hAnsi="Arial" w:cs="Arial"/>
        </w:rPr>
        <w:t xml:space="preserve"> high risk</w:t>
      </w:r>
      <w:r w:rsidR="000438DC" w:rsidRPr="00A80C37">
        <w:rPr>
          <w:rFonts w:ascii="Arial" w:eastAsia="Times New Roman" w:hAnsi="Arial" w:cs="Arial"/>
        </w:rPr>
        <w:t xml:space="preserve"> </w:t>
      </w:r>
      <w:r w:rsidR="0086300C" w:rsidRPr="00A80C37">
        <w:rPr>
          <w:rFonts w:ascii="Arial" w:eastAsia="Times New Roman" w:hAnsi="Arial" w:cs="Arial"/>
        </w:rPr>
        <w:t>occupational and hobby exposure</w:t>
      </w:r>
      <w:r w:rsidRPr="00A80C37">
        <w:rPr>
          <w:rFonts w:ascii="Arial" w:eastAsia="Times New Roman" w:hAnsi="Arial" w:cs="Arial"/>
        </w:rPr>
        <w:t xml:space="preserve">. The overall goal of this funding opportunity is to </w:t>
      </w:r>
      <w:r w:rsidR="006066F6" w:rsidRPr="00A80C37">
        <w:rPr>
          <w:rFonts w:ascii="Arial" w:eastAsia="Times New Roman" w:hAnsi="Arial" w:cs="Arial"/>
        </w:rPr>
        <w:t xml:space="preserve">1) </w:t>
      </w:r>
      <w:r w:rsidRPr="00A80C37">
        <w:rPr>
          <w:rFonts w:ascii="Arial" w:eastAsia="Times New Roman" w:hAnsi="Arial" w:cs="Arial"/>
        </w:rPr>
        <w:t>increase the number of blood lead level tests for children at risk, refugees, expectant mothers</w:t>
      </w:r>
      <w:r w:rsidR="0086300C" w:rsidRPr="00A80C37">
        <w:rPr>
          <w:rFonts w:ascii="Arial" w:eastAsia="Times New Roman" w:hAnsi="Arial" w:cs="Arial"/>
        </w:rPr>
        <w:t xml:space="preserve">, </w:t>
      </w:r>
      <w:r w:rsidR="00923489" w:rsidRPr="00A80C37">
        <w:rPr>
          <w:rFonts w:ascii="Arial" w:eastAsia="Times New Roman" w:hAnsi="Arial" w:cs="Arial"/>
        </w:rPr>
        <w:t>individuals who are uninsured or underinsured, and those with high risk occupational and hobby exposure</w:t>
      </w:r>
      <w:r w:rsidR="006066F6" w:rsidRPr="00A80C37">
        <w:rPr>
          <w:rFonts w:ascii="Arial" w:eastAsia="Times New Roman" w:hAnsi="Arial" w:cs="Arial"/>
        </w:rPr>
        <w:t>; and 2) prevent other cases of elevated blood lead levels in children</w:t>
      </w:r>
      <w:r w:rsidRPr="00A80C37">
        <w:rPr>
          <w:rFonts w:ascii="Arial" w:eastAsia="Times New Roman" w:hAnsi="Arial" w:cs="Arial"/>
        </w:rPr>
        <w:t xml:space="preserve">. This funding opportunity is from </w:t>
      </w:r>
      <w:r w:rsidR="000822F3" w:rsidRPr="00A80C37">
        <w:rPr>
          <w:rFonts w:ascii="Arial" w:eastAsia="Times New Roman" w:hAnsi="Arial" w:cs="Arial"/>
        </w:rPr>
        <w:t>the release date of this RFA</w:t>
      </w:r>
      <w:r w:rsidR="00F057A3" w:rsidRPr="00A80C37">
        <w:rPr>
          <w:rFonts w:ascii="Arial" w:eastAsia="Times New Roman" w:hAnsi="Arial" w:cs="Arial"/>
          <w:color w:val="0070C0"/>
        </w:rPr>
        <w:t xml:space="preserve"> </w:t>
      </w:r>
      <w:r w:rsidRPr="00A80C37">
        <w:rPr>
          <w:rFonts w:ascii="Arial" w:eastAsia="Times New Roman" w:hAnsi="Arial" w:cs="Arial"/>
        </w:rPr>
        <w:t xml:space="preserve">through </w:t>
      </w:r>
      <w:r w:rsidR="00256785">
        <w:rPr>
          <w:rFonts w:ascii="Arial" w:eastAsia="Times New Roman" w:hAnsi="Arial" w:cs="Arial"/>
        </w:rPr>
        <w:t>February 1,2027</w:t>
      </w:r>
      <w:r w:rsidRPr="00A80C37">
        <w:rPr>
          <w:rFonts w:ascii="Arial" w:eastAsia="Times New Roman" w:hAnsi="Arial" w:cs="Arial"/>
        </w:rPr>
        <w:t>. Reimbursement will be provided upon full implementation of the project plan, due no later than</w:t>
      </w:r>
      <w:r w:rsidR="00403009" w:rsidRPr="00A80C37">
        <w:rPr>
          <w:rFonts w:ascii="Arial" w:eastAsia="Times New Roman" w:hAnsi="Arial" w:cs="Arial"/>
        </w:rPr>
        <w:t xml:space="preserve"> </w:t>
      </w:r>
      <w:r w:rsidR="007F0512">
        <w:rPr>
          <w:rFonts w:ascii="Arial" w:eastAsia="Times New Roman" w:hAnsi="Arial" w:cs="Arial"/>
        </w:rPr>
        <w:t>December 1, 2026</w:t>
      </w:r>
      <w:r w:rsidR="00D15B0B" w:rsidRPr="00A80C37">
        <w:rPr>
          <w:rFonts w:ascii="Arial" w:eastAsia="Times New Roman" w:hAnsi="Arial" w:cs="Arial"/>
          <w:color w:val="000000" w:themeColor="text1"/>
        </w:rPr>
        <w:t>,</w:t>
      </w:r>
      <w:r w:rsidR="00F057A3" w:rsidRPr="00A80C37">
        <w:rPr>
          <w:rFonts w:ascii="Arial" w:eastAsia="Times New Roman" w:hAnsi="Arial" w:cs="Arial"/>
          <w:color w:val="000000" w:themeColor="text1"/>
        </w:rPr>
        <w:t xml:space="preserve"> </w:t>
      </w:r>
      <w:r w:rsidRPr="00A80C37">
        <w:rPr>
          <w:rFonts w:ascii="Arial" w:eastAsia="Times New Roman" w:hAnsi="Arial" w:cs="Arial"/>
        </w:rPr>
        <w:t xml:space="preserve">and submission of outcome evaluation, due no later than </w:t>
      </w:r>
      <w:r w:rsidR="009E0B9B">
        <w:rPr>
          <w:rFonts w:ascii="Arial" w:eastAsia="Times New Roman" w:hAnsi="Arial" w:cs="Arial"/>
        </w:rPr>
        <w:t>February 1, 2027</w:t>
      </w:r>
      <w:r w:rsidRPr="00A80C37">
        <w:rPr>
          <w:rFonts w:ascii="Arial" w:eastAsia="Times New Roman" w:hAnsi="Arial" w:cs="Arial"/>
        </w:rPr>
        <w:t>. Please read the following application funding guidelines and requirements for more details.</w:t>
      </w:r>
    </w:p>
    <w:p w14:paraId="676D420B" w14:textId="40AF14FB" w:rsidR="006754F7" w:rsidRPr="00A80C37" w:rsidRDefault="00733D57" w:rsidP="00286124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A80C37">
        <w:rPr>
          <w:rFonts w:ascii="Arial" w:hAnsi="Arial" w:cs="Arial"/>
          <w:b/>
        </w:rPr>
        <w:t>FUNDING GUIDELINES</w:t>
      </w:r>
      <w:r w:rsidR="006754F7" w:rsidRPr="00A80C37">
        <w:rPr>
          <w:rFonts w:ascii="Arial" w:hAnsi="Arial" w:cs="Arial"/>
          <w:b/>
        </w:rPr>
        <w:t>:</w:t>
      </w:r>
    </w:p>
    <w:p w14:paraId="658B9E8C" w14:textId="77777777" w:rsidR="006754F7" w:rsidRPr="00A80C37" w:rsidRDefault="006754F7" w:rsidP="006754F7">
      <w:pPr>
        <w:rPr>
          <w:rFonts w:ascii="Arial" w:hAnsi="Arial" w:cs="Arial"/>
          <w:b/>
        </w:rPr>
      </w:pPr>
    </w:p>
    <w:p w14:paraId="7AAE1539" w14:textId="0B3051A5" w:rsidR="00733D57" w:rsidRPr="00A80C3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999"/>
          <w:tab w:val="left" w:pos="1001"/>
        </w:tabs>
        <w:spacing w:before="22"/>
        <w:ind w:left="720"/>
        <w:rPr>
          <w:rFonts w:ascii="Arial" w:hAnsi="Arial" w:cs="Arial"/>
        </w:rPr>
      </w:pPr>
      <w:r w:rsidRPr="00A80C37">
        <w:rPr>
          <w:rFonts w:ascii="Arial" w:hAnsi="Arial" w:cs="Arial"/>
        </w:rPr>
        <w:t xml:space="preserve">All clinics </w:t>
      </w:r>
      <w:r w:rsidR="005D7583" w:rsidRPr="00A80C37">
        <w:rPr>
          <w:rFonts w:ascii="Arial" w:hAnsi="Arial" w:cs="Arial"/>
        </w:rPr>
        <w:t xml:space="preserve">and </w:t>
      </w:r>
      <w:r w:rsidR="00403009" w:rsidRPr="00A80C37">
        <w:rPr>
          <w:rFonts w:ascii="Arial" w:hAnsi="Arial" w:cs="Arial"/>
        </w:rPr>
        <w:t xml:space="preserve">blood lead </w:t>
      </w:r>
      <w:r w:rsidR="005D7583" w:rsidRPr="00A80C37">
        <w:rPr>
          <w:rFonts w:ascii="Arial" w:hAnsi="Arial" w:cs="Arial"/>
        </w:rPr>
        <w:t xml:space="preserve">testing centers </w:t>
      </w:r>
      <w:r w:rsidRPr="00A80C37">
        <w:rPr>
          <w:rFonts w:ascii="Arial" w:hAnsi="Arial" w:cs="Arial"/>
        </w:rPr>
        <w:t>that offer services to children 72 months of age and younger, refugees, pregnant women</w:t>
      </w:r>
      <w:r w:rsidR="0086300C" w:rsidRPr="00A80C37">
        <w:rPr>
          <w:rFonts w:ascii="Arial" w:hAnsi="Arial" w:cs="Arial"/>
        </w:rPr>
        <w:t>,</w:t>
      </w:r>
      <w:r w:rsidR="00923489" w:rsidRPr="00A80C37">
        <w:rPr>
          <w:rFonts w:ascii="Arial" w:hAnsi="Arial" w:cs="Arial"/>
        </w:rPr>
        <w:t xml:space="preserve"> individuals who are uninsured or underinsured, and those with high risk occupational and hobby </w:t>
      </w:r>
      <w:r w:rsidR="007C730B" w:rsidRPr="00A80C37">
        <w:rPr>
          <w:rFonts w:ascii="Arial" w:hAnsi="Arial" w:cs="Arial"/>
        </w:rPr>
        <w:t>exposure in</w:t>
      </w:r>
      <w:r w:rsidRPr="00A80C37">
        <w:rPr>
          <w:rFonts w:ascii="Arial" w:hAnsi="Arial" w:cs="Arial"/>
        </w:rPr>
        <w:t xml:space="preserve"> Salt Lake County are eligible to</w:t>
      </w:r>
      <w:r w:rsidRPr="00A80C37">
        <w:rPr>
          <w:rFonts w:ascii="Arial" w:hAnsi="Arial" w:cs="Arial"/>
          <w:spacing w:val="-14"/>
        </w:rPr>
        <w:t xml:space="preserve"> </w:t>
      </w:r>
      <w:r w:rsidRPr="00A80C37">
        <w:rPr>
          <w:rFonts w:ascii="Arial" w:hAnsi="Arial" w:cs="Arial"/>
        </w:rPr>
        <w:t>apply.</w:t>
      </w:r>
    </w:p>
    <w:p w14:paraId="0371295E" w14:textId="77777777" w:rsidR="00733D57" w:rsidRPr="00A80C3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999"/>
          <w:tab w:val="left" w:pos="1001"/>
        </w:tabs>
        <w:spacing w:before="22"/>
        <w:ind w:left="720"/>
        <w:rPr>
          <w:rFonts w:ascii="Arial" w:hAnsi="Arial" w:cs="Arial"/>
        </w:rPr>
      </w:pPr>
      <w:r w:rsidRPr="00A80C37">
        <w:rPr>
          <w:rFonts w:ascii="Arial" w:hAnsi="Arial" w:cs="Arial"/>
        </w:rPr>
        <w:t>Priority</w:t>
      </w:r>
      <w:r w:rsidRPr="00A80C37">
        <w:rPr>
          <w:rFonts w:ascii="Arial" w:hAnsi="Arial" w:cs="Arial"/>
          <w:spacing w:val="-2"/>
        </w:rPr>
        <w:t xml:space="preserve"> </w:t>
      </w:r>
      <w:r w:rsidRPr="00A80C37">
        <w:rPr>
          <w:rFonts w:ascii="Arial" w:hAnsi="Arial" w:cs="Arial"/>
        </w:rPr>
        <w:t>areas</w:t>
      </w:r>
      <w:r w:rsidRPr="00A80C37">
        <w:rPr>
          <w:rFonts w:ascii="Arial" w:hAnsi="Arial" w:cs="Arial"/>
          <w:spacing w:val="-2"/>
        </w:rPr>
        <w:t xml:space="preserve"> </w:t>
      </w:r>
      <w:r w:rsidRPr="00A80C37">
        <w:rPr>
          <w:rFonts w:ascii="Arial" w:hAnsi="Arial" w:cs="Arial"/>
        </w:rPr>
        <w:t>for</w:t>
      </w:r>
      <w:r w:rsidRPr="00A80C37">
        <w:rPr>
          <w:rFonts w:ascii="Arial" w:hAnsi="Arial" w:cs="Arial"/>
          <w:spacing w:val="-5"/>
        </w:rPr>
        <w:t xml:space="preserve"> </w:t>
      </w:r>
      <w:r w:rsidRPr="00A80C37">
        <w:rPr>
          <w:rFonts w:ascii="Arial" w:hAnsi="Arial" w:cs="Arial"/>
        </w:rPr>
        <w:t>the</w:t>
      </w:r>
      <w:r w:rsidRPr="00A80C37">
        <w:rPr>
          <w:rFonts w:ascii="Arial" w:hAnsi="Arial" w:cs="Arial"/>
          <w:spacing w:val="-1"/>
        </w:rPr>
        <w:t xml:space="preserve"> </w:t>
      </w:r>
      <w:r w:rsidRPr="00A80C37">
        <w:rPr>
          <w:rFonts w:ascii="Arial" w:hAnsi="Arial" w:cs="Arial"/>
        </w:rPr>
        <w:t>Lead Poisoning Prevention program</w:t>
      </w:r>
      <w:r w:rsidRPr="00A80C37">
        <w:rPr>
          <w:rFonts w:ascii="Arial" w:hAnsi="Arial" w:cs="Arial"/>
          <w:spacing w:val="-2"/>
        </w:rPr>
        <w:t xml:space="preserve"> </w:t>
      </w:r>
      <w:r w:rsidRPr="00A80C37">
        <w:rPr>
          <w:rFonts w:ascii="Arial" w:hAnsi="Arial" w:cs="Arial"/>
        </w:rPr>
        <w:t>are</w:t>
      </w:r>
      <w:r w:rsidRPr="00A80C37">
        <w:rPr>
          <w:rFonts w:ascii="Arial" w:hAnsi="Arial" w:cs="Arial"/>
          <w:spacing w:val="-4"/>
        </w:rPr>
        <w:t xml:space="preserve"> </w:t>
      </w:r>
      <w:r w:rsidRPr="00A80C37">
        <w:rPr>
          <w:rFonts w:ascii="Arial" w:hAnsi="Arial" w:cs="Arial"/>
        </w:rPr>
        <w:t xml:space="preserve">Rose Park, Fairpark, Poplar Grove, </w:t>
      </w:r>
      <w:r w:rsidRPr="00A80C37">
        <w:rPr>
          <w:rFonts w:ascii="Arial" w:eastAsiaTheme="minorEastAsia" w:hAnsi="Arial" w:cs="Arial"/>
        </w:rPr>
        <w:t>Glendale,</w:t>
      </w:r>
      <w:r w:rsidRPr="00A80C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80C37">
        <w:rPr>
          <w:rFonts w:ascii="Arial" w:hAnsi="Arial" w:cs="Arial"/>
          <w:spacing w:val="-4"/>
        </w:rPr>
        <w:t>Copperton</w:t>
      </w:r>
      <w:proofErr w:type="spellEnd"/>
      <w:r w:rsidRPr="00A80C37">
        <w:rPr>
          <w:rFonts w:ascii="Arial" w:hAnsi="Arial" w:cs="Arial"/>
          <w:spacing w:val="-4"/>
        </w:rPr>
        <w:t xml:space="preserve">, Salt Lake City, South Salt Lake City, Millcreek, West Valley, Taylorsville, and Emigration Canyon. </w:t>
      </w:r>
    </w:p>
    <w:p w14:paraId="274C9FCA" w14:textId="6F942392" w:rsidR="00733D57" w:rsidRPr="00A80C3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999"/>
          <w:tab w:val="left" w:pos="1000"/>
        </w:tabs>
        <w:spacing w:before="1"/>
        <w:ind w:left="720"/>
        <w:rPr>
          <w:rFonts w:ascii="Arial" w:hAnsi="Arial" w:cs="Arial"/>
          <w:b/>
          <w:bCs/>
        </w:rPr>
      </w:pPr>
      <w:r w:rsidRPr="00A80C37">
        <w:rPr>
          <w:rFonts w:ascii="Arial" w:hAnsi="Arial" w:cs="Arial"/>
        </w:rPr>
        <w:t xml:space="preserve">Clinic </w:t>
      </w:r>
      <w:r w:rsidR="005D7583" w:rsidRPr="00A80C37">
        <w:rPr>
          <w:rFonts w:ascii="Arial" w:hAnsi="Arial" w:cs="Arial"/>
        </w:rPr>
        <w:t xml:space="preserve">and </w:t>
      </w:r>
      <w:r w:rsidR="00403009" w:rsidRPr="00A80C37">
        <w:rPr>
          <w:rFonts w:ascii="Arial" w:hAnsi="Arial" w:cs="Arial"/>
        </w:rPr>
        <w:t xml:space="preserve">blood lead </w:t>
      </w:r>
      <w:r w:rsidR="005D7583" w:rsidRPr="00A80C37">
        <w:rPr>
          <w:rFonts w:ascii="Arial" w:hAnsi="Arial" w:cs="Arial"/>
        </w:rPr>
        <w:t xml:space="preserve">testing centers </w:t>
      </w:r>
      <w:r w:rsidRPr="00A80C37">
        <w:rPr>
          <w:rFonts w:ascii="Arial" w:hAnsi="Arial" w:cs="Arial"/>
        </w:rPr>
        <w:t xml:space="preserve">can apply for a </w:t>
      </w:r>
      <w:r w:rsidRPr="00A80C37">
        <w:rPr>
          <w:rFonts w:ascii="Arial" w:hAnsi="Arial" w:cs="Arial"/>
          <w:b/>
          <w:bCs/>
        </w:rPr>
        <w:t>maximum of</w:t>
      </w:r>
      <w:r w:rsidRPr="00A80C37">
        <w:rPr>
          <w:rFonts w:ascii="Arial" w:hAnsi="Arial" w:cs="Arial"/>
          <w:b/>
          <w:bCs/>
          <w:spacing w:val="-3"/>
        </w:rPr>
        <w:t xml:space="preserve"> </w:t>
      </w:r>
      <w:r w:rsidRPr="00A80C37">
        <w:rPr>
          <w:rFonts w:ascii="Arial" w:hAnsi="Arial" w:cs="Arial"/>
          <w:b/>
          <w:bCs/>
        </w:rPr>
        <w:t>$2,000.</w:t>
      </w:r>
    </w:p>
    <w:p w14:paraId="419ADB67" w14:textId="73977290" w:rsidR="00733D57" w:rsidRPr="00A80C3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999"/>
          <w:tab w:val="left" w:pos="1001"/>
        </w:tabs>
        <w:spacing w:before="20"/>
        <w:ind w:left="720"/>
        <w:rPr>
          <w:rFonts w:ascii="Arial" w:hAnsi="Arial" w:cs="Arial"/>
        </w:rPr>
      </w:pPr>
      <w:r w:rsidRPr="00A80C37">
        <w:rPr>
          <w:rFonts w:ascii="Arial" w:hAnsi="Arial" w:cs="Arial"/>
        </w:rPr>
        <w:t xml:space="preserve">Clinic </w:t>
      </w:r>
      <w:r w:rsidR="005D7583" w:rsidRPr="00A80C37">
        <w:rPr>
          <w:rFonts w:ascii="Arial" w:hAnsi="Arial" w:cs="Arial"/>
        </w:rPr>
        <w:t xml:space="preserve">and </w:t>
      </w:r>
      <w:r w:rsidR="00403009" w:rsidRPr="00A80C37">
        <w:rPr>
          <w:rFonts w:ascii="Arial" w:hAnsi="Arial" w:cs="Arial"/>
        </w:rPr>
        <w:t xml:space="preserve">blood lead </w:t>
      </w:r>
      <w:r w:rsidR="005D7583" w:rsidRPr="00A80C37">
        <w:rPr>
          <w:rFonts w:ascii="Arial" w:hAnsi="Arial" w:cs="Arial"/>
        </w:rPr>
        <w:t xml:space="preserve">testing centers </w:t>
      </w:r>
      <w:r w:rsidRPr="00A80C37">
        <w:rPr>
          <w:rFonts w:ascii="Arial" w:hAnsi="Arial" w:cs="Arial"/>
          <w:b/>
        </w:rPr>
        <w:t>CANNOT</w:t>
      </w:r>
      <w:r w:rsidRPr="00A80C37">
        <w:rPr>
          <w:rFonts w:ascii="Arial" w:hAnsi="Arial" w:cs="Arial"/>
        </w:rPr>
        <w:t xml:space="preserve"> choose activities that are already implemented in the</w:t>
      </w:r>
      <w:r w:rsidRPr="00A80C37">
        <w:rPr>
          <w:rFonts w:ascii="Arial" w:hAnsi="Arial" w:cs="Arial"/>
          <w:spacing w:val="-5"/>
        </w:rPr>
        <w:t xml:space="preserve"> </w:t>
      </w:r>
      <w:r w:rsidRPr="00A80C37">
        <w:rPr>
          <w:rFonts w:ascii="Arial" w:hAnsi="Arial" w:cs="Arial"/>
        </w:rPr>
        <w:t>clinic.</w:t>
      </w:r>
    </w:p>
    <w:p w14:paraId="6CDFE225" w14:textId="220F7CCD" w:rsidR="00733D57" w:rsidRPr="00A80C3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999"/>
          <w:tab w:val="left" w:pos="1001"/>
        </w:tabs>
        <w:spacing w:before="22"/>
        <w:ind w:left="720"/>
        <w:rPr>
          <w:rFonts w:ascii="Arial" w:hAnsi="Arial" w:cs="Arial"/>
        </w:rPr>
      </w:pPr>
      <w:r w:rsidRPr="00A80C37">
        <w:rPr>
          <w:rFonts w:ascii="Arial" w:hAnsi="Arial" w:cs="Arial"/>
        </w:rPr>
        <w:t xml:space="preserve">Applications will be accepted on a </w:t>
      </w:r>
      <w:r w:rsidR="00464B4E" w:rsidRPr="00A80C37">
        <w:rPr>
          <w:rFonts w:ascii="Arial" w:hAnsi="Arial" w:cs="Arial"/>
        </w:rPr>
        <w:t>first-come</w:t>
      </w:r>
      <w:r w:rsidRPr="00A80C37">
        <w:rPr>
          <w:rFonts w:ascii="Arial" w:hAnsi="Arial" w:cs="Arial"/>
        </w:rPr>
        <w:t>, first</w:t>
      </w:r>
      <w:r w:rsidR="00464B4E">
        <w:rPr>
          <w:rFonts w:ascii="Arial" w:hAnsi="Arial" w:cs="Arial"/>
        </w:rPr>
        <w:t>-</w:t>
      </w:r>
      <w:r w:rsidRPr="00A80C37">
        <w:rPr>
          <w:rFonts w:ascii="Arial" w:hAnsi="Arial" w:cs="Arial"/>
        </w:rPr>
        <w:t>served basis until funds are</w:t>
      </w:r>
      <w:r w:rsidRPr="00A80C37">
        <w:rPr>
          <w:rFonts w:ascii="Arial" w:hAnsi="Arial" w:cs="Arial"/>
          <w:spacing w:val="-13"/>
        </w:rPr>
        <w:t xml:space="preserve"> </w:t>
      </w:r>
      <w:r w:rsidRPr="00A80C37">
        <w:rPr>
          <w:rFonts w:ascii="Arial" w:hAnsi="Arial" w:cs="Arial"/>
        </w:rPr>
        <w:t>exhausted.</w:t>
      </w:r>
    </w:p>
    <w:p w14:paraId="63F39C93" w14:textId="77777777" w:rsidR="00733D57" w:rsidRPr="00A80C3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999"/>
          <w:tab w:val="left" w:pos="1001"/>
        </w:tabs>
        <w:spacing w:before="22" w:line="256" w:lineRule="auto"/>
        <w:ind w:left="720" w:right="768"/>
        <w:rPr>
          <w:rFonts w:ascii="Arial" w:hAnsi="Arial" w:cs="Arial"/>
        </w:rPr>
      </w:pPr>
      <w:r w:rsidRPr="00A80C37">
        <w:rPr>
          <w:rFonts w:ascii="Arial" w:hAnsi="Arial" w:cs="Arial"/>
        </w:rPr>
        <w:t>Once submitted, the application will only be approved after a staff member from the Lead Prevention team meets with the clinic to finalize project</w:t>
      </w:r>
      <w:r w:rsidRPr="00A80C37">
        <w:rPr>
          <w:rFonts w:ascii="Arial" w:hAnsi="Arial" w:cs="Arial"/>
          <w:spacing w:val="-9"/>
        </w:rPr>
        <w:t xml:space="preserve"> </w:t>
      </w:r>
      <w:r w:rsidRPr="00A80C37">
        <w:rPr>
          <w:rFonts w:ascii="Arial" w:hAnsi="Arial" w:cs="Arial"/>
        </w:rPr>
        <w:t>activities.</w:t>
      </w:r>
    </w:p>
    <w:p w14:paraId="13CAAC6A" w14:textId="27F6AA83" w:rsidR="00733D57" w:rsidRPr="00733D5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999"/>
          <w:tab w:val="left" w:pos="1001"/>
        </w:tabs>
        <w:spacing w:before="4"/>
        <w:ind w:left="720"/>
        <w:rPr>
          <w:rFonts w:ascii="Arial" w:hAnsi="Arial" w:cs="Arial"/>
        </w:rPr>
      </w:pPr>
      <w:r w:rsidRPr="00A80C37">
        <w:rPr>
          <w:rFonts w:ascii="Arial" w:hAnsi="Arial" w:cs="Arial"/>
        </w:rPr>
        <w:t xml:space="preserve">Clinic </w:t>
      </w:r>
      <w:r w:rsidR="005D7583" w:rsidRPr="00A80C37">
        <w:rPr>
          <w:rFonts w:ascii="Arial" w:hAnsi="Arial" w:cs="Arial"/>
        </w:rPr>
        <w:t xml:space="preserve">and </w:t>
      </w:r>
      <w:r w:rsidR="00403009" w:rsidRPr="00A80C37">
        <w:rPr>
          <w:rFonts w:ascii="Arial" w:hAnsi="Arial" w:cs="Arial"/>
        </w:rPr>
        <w:t xml:space="preserve">blood lead </w:t>
      </w:r>
      <w:r w:rsidR="005D7583" w:rsidRPr="00A80C37">
        <w:rPr>
          <w:rFonts w:ascii="Arial" w:hAnsi="Arial" w:cs="Arial"/>
        </w:rPr>
        <w:t xml:space="preserve">testing centers </w:t>
      </w:r>
      <w:r w:rsidRPr="00A80C37">
        <w:rPr>
          <w:rFonts w:ascii="Arial" w:hAnsi="Arial" w:cs="Arial"/>
        </w:rPr>
        <w:t xml:space="preserve">must fully implement the projects by </w:t>
      </w:r>
      <w:r w:rsidR="007F0512">
        <w:rPr>
          <w:rFonts w:ascii="Arial" w:hAnsi="Arial" w:cs="Arial"/>
        </w:rPr>
        <w:t>December 1, 2026</w:t>
      </w:r>
      <w:r w:rsidR="00D15B0B" w:rsidRPr="00A80C37">
        <w:rPr>
          <w:rFonts w:ascii="Arial" w:hAnsi="Arial" w:cs="Arial"/>
          <w:color w:val="000000" w:themeColor="text1"/>
        </w:rPr>
        <w:t>,</w:t>
      </w:r>
      <w:r w:rsidR="00F057A3" w:rsidRPr="00A80C37">
        <w:rPr>
          <w:rFonts w:ascii="Arial" w:hAnsi="Arial" w:cs="Arial"/>
          <w:color w:val="0070C0"/>
        </w:rPr>
        <w:t xml:space="preserve"> </w:t>
      </w:r>
      <w:r w:rsidRPr="00A80C37">
        <w:rPr>
          <w:rFonts w:ascii="Arial" w:hAnsi="Arial" w:cs="Arial"/>
        </w:rPr>
        <w:t>to rece</w:t>
      </w:r>
      <w:r w:rsidRPr="00733D57">
        <w:rPr>
          <w:rFonts w:ascii="Arial" w:hAnsi="Arial" w:cs="Arial"/>
        </w:rPr>
        <w:t>ive</w:t>
      </w:r>
      <w:r w:rsidRPr="00733D57">
        <w:rPr>
          <w:rFonts w:ascii="Arial" w:hAnsi="Arial" w:cs="Arial"/>
          <w:spacing w:val="-6"/>
        </w:rPr>
        <w:t xml:space="preserve"> </w:t>
      </w:r>
      <w:r w:rsidRPr="00733D57">
        <w:rPr>
          <w:rFonts w:ascii="Arial" w:hAnsi="Arial" w:cs="Arial"/>
        </w:rPr>
        <w:t>reimbursement.</w:t>
      </w:r>
    </w:p>
    <w:p w14:paraId="61451F65" w14:textId="77777777" w:rsidR="00733D57" w:rsidRPr="00733D5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1000"/>
        </w:tabs>
        <w:spacing w:before="22" w:line="259" w:lineRule="auto"/>
        <w:ind w:left="720" w:right="885"/>
        <w:rPr>
          <w:rFonts w:ascii="Arial" w:hAnsi="Arial" w:cs="Arial"/>
        </w:rPr>
      </w:pPr>
      <w:r w:rsidRPr="00733D57">
        <w:rPr>
          <w:rFonts w:ascii="Arial" w:hAnsi="Arial" w:cs="Arial"/>
        </w:rPr>
        <w:t xml:space="preserve">Funding </w:t>
      </w:r>
      <w:r w:rsidRPr="00733D57">
        <w:rPr>
          <w:rFonts w:ascii="Arial" w:hAnsi="Arial" w:cs="Arial"/>
          <w:b/>
        </w:rPr>
        <w:t>CAN</w:t>
      </w:r>
      <w:r w:rsidRPr="00733D57">
        <w:rPr>
          <w:rFonts w:ascii="Arial" w:hAnsi="Arial" w:cs="Arial"/>
        </w:rPr>
        <w:t xml:space="preserve"> pay for the time spent on planning, implementing, disseminating, and evaluating the projects.</w:t>
      </w:r>
    </w:p>
    <w:p w14:paraId="33D24B12" w14:textId="79837B5E" w:rsidR="00733D57" w:rsidRPr="00733D57" w:rsidRDefault="00733D57" w:rsidP="00733D57">
      <w:pPr>
        <w:pStyle w:val="ListParagraph"/>
        <w:numPr>
          <w:ilvl w:val="0"/>
          <w:numId w:val="25"/>
        </w:numPr>
        <w:tabs>
          <w:tab w:val="left" w:pos="450"/>
          <w:tab w:val="left" w:pos="1000"/>
        </w:tabs>
        <w:spacing w:before="22" w:line="259" w:lineRule="auto"/>
        <w:ind w:left="720" w:right="885"/>
        <w:rPr>
          <w:rFonts w:ascii="Arial" w:hAnsi="Arial" w:cs="Arial"/>
        </w:rPr>
      </w:pPr>
      <w:r w:rsidRPr="00733D57">
        <w:rPr>
          <w:rFonts w:ascii="Arial" w:hAnsi="Arial" w:cs="Arial"/>
        </w:rPr>
        <w:t xml:space="preserve">Funding </w:t>
      </w:r>
      <w:r w:rsidRPr="00733D57">
        <w:rPr>
          <w:rFonts w:ascii="Arial" w:hAnsi="Arial" w:cs="Arial"/>
          <w:b/>
        </w:rPr>
        <w:t>CANNOT</w:t>
      </w:r>
      <w:r w:rsidRPr="00733D57">
        <w:rPr>
          <w:rFonts w:ascii="Arial" w:hAnsi="Arial" w:cs="Arial"/>
        </w:rPr>
        <w:t xml:space="preserve"> pay for research, equipment, incentives, or direct services such as patient care, co-pay fees, </w:t>
      </w:r>
      <w:r w:rsidR="000D637B">
        <w:rPr>
          <w:rFonts w:ascii="Arial" w:hAnsi="Arial" w:cs="Arial"/>
        </w:rPr>
        <w:t xml:space="preserve">or </w:t>
      </w:r>
      <w:r w:rsidRPr="00733D57">
        <w:rPr>
          <w:rFonts w:ascii="Arial" w:hAnsi="Arial" w:cs="Arial"/>
        </w:rPr>
        <w:t>medication</w:t>
      </w:r>
      <w:r w:rsidR="000D637B">
        <w:rPr>
          <w:rFonts w:ascii="Arial" w:hAnsi="Arial" w:cs="Arial"/>
        </w:rPr>
        <w:t>.</w:t>
      </w:r>
    </w:p>
    <w:p w14:paraId="1E140D79" w14:textId="77777777" w:rsidR="00CE7A51" w:rsidRDefault="00CE7A51" w:rsidP="00CE7A51">
      <w:pPr>
        <w:pStyle w:val="ListParagraph"/>
        <w:widowControl/>
        <w:autoSpaceDE/>
        <w:autoSpaceDN/>
        <w:spacing w:before="0" w:line="259" w:lineRule="auto"/>
        <w:ind w:left="720" w:firstLine="0"/>
        <w:contextualSpacing/>
        <w:rPr>
          <w:rFonts w:ascii="Arial" w:eastAsia="Arial" w:hAnsi="Arial" w:cs="Arial"/>
          <w:color w:val="000000" w:themeColor="text1"/>
        </w:rPr>
      </w:pPr>
    </w:p>
    <w:p w14:paraId="60C4CCF2" w14:textId="25BAE07B" w:rsidR="006754F7" w:rsidRDefault="006754F7" w:rsidP="006754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3.0 </w:t>
      </w:r>
      <w:r w:rsidR="00411D86" w:rsidRPr="00235D1F">
        <w:rPr>
          <w:rFonts w:ascii="Arial" w:hAnsi="Arial" w:cs="Arial"/>
          <w:b/>
        </w:rPr>
        <w:t>FUNDING REQUIREMENTS</w:t>
      </w:r>
      <w:r w:rsidR="00411D86">
        <w:rPr>
          <w:rFonts w:ascii="Arial" w:hAnsi="Arial" w:cs="Arial"/>
          <w:b/>
        </w:rPr>
        <w:t>:</w:t>
      </w:r>
    </w:p>
    <w:p w14:paraId="1EFBF960" w14:textId="77777777" w:rsidR="006754F7" w:rsidRPr="00235D1F" w:rsidRDefault="006754F7" w:rsidP="006754F7">
      <w:pPr>
        <w:rPr>
          <w:rFonts w:ascii="Arial" w:hAnsi="Arial" w:cs="Arial"/>
          <w:b/>
        </w:rPr>
      </w:pPr>
    </w:p>
    <w:p w14:paraId="103C2618" w14:textId="77777777" w:rsidR="009A3393" w:rsidRPr="009A3393" w:rsidRDefault="009A3393" w:rsidP="009A3393">
      <w:pPr>
        <w:pStyle w:val="ListParagraph"/>
        <w:numPr>
          <w:ilvl w:val="0"/>
          <w:numId w:val="27"/>
        </w:numPr>
        <w:tabs>
          <w:tab w:val="left" w:pos="999"/>
          <w:tab w:val="left" w:pos="1000"/>
        </w:tabs>
        <w:spacing w:before="20" w:line="259" w:lineRule="auto"/>
        <w:ind w:right="1431"/>
        <w:rPr>
          <w:rFonts w:ascii="Arial" w:hAnsi="Arial" w:cs="Arial"/>
        </w:rPr>
      </w:pPr>
      <w:r w:rsidRPr="009A3393">
        <w:rPr>
          <w:rFonts w:ascii="Arial" w:hAnsi="Arial" w:cs="Arial"/>
        </w:rPr>
        <w:t>Submit a timeline of project planning, implementation, and evaluation within 30 days of application</w:t>
      </w:r>
      <w:r w:rsidRPr="009A3393">
        <w:rPr>
          <w:rFonts w:ascii="Arial" w:hAnsi="Arial" w:cs="Arial"/>
          <w:spacing w:val="-2"/>
        </w:rPr>
        <w:t xml:space="preserve"> </w:t>
      </w:r>
      <w:r w:rsidRPr="009A3393">
        <w:rPr>
          <w:rFonts w:ascii="Arial" w:hAnsi="Arial" w:cs="Arial"/>
        </w:rPr>
        <w:t>approval.</w:t>
      </w:r>
    </w:p>
    <w:p w14:paraId="6E8E2CED" w14:textId="77777777" w:rsidR="009A3393" w:rsidRPr="009A3393" w:rsidRDefault="009A3393" w:rsidP="009A3393">
      <w:pPr>
        <w:pStyle w:val="ListParagraph"/>
        <w:numPr>
          <w:ilvl w:val="1"/>
          <w:numId w:val="28"/>
        </w:numPr>
        <w:tabs>
          <w:tab w:val="left" w:pos="1720"/>
          <w:tab w:val="left" w:pos="1721"/>
        </w:tabs>
        <w:spacing w:before="1"/>
        <w:rPr>
          <w:rFonts w:ascii="Arial" w:hAnsi="Arial" w:cs="Arial"/>
        </w:rPr>
      </w:pPr>
      <w:r w:rsidRPr="009A3393">
        <w:rPr>
          <w:rFonts w:ascii="Arial" w:hAnsi="Arial" w:cs="Arial"/>
        </w:rPr>
        <w:t>Project baseline data within 30 days of approved</w:t>
      </w:r>
      <w:r w:rsidRPr="009A3393">
        <w:rPr>
          <w:rFonts w:ascii="Arial" w:hAnsi="Arial" w:cs="Arial"/>
          <w:spacing w:val="-8"/>
        </w:rPr>
        <w:t xml:space="preserve"> </w:t>
      </w:r>
      <w:r w:rsidRPr="009A3393">
        <w:rPr>
          <w:rFonts w:ascii="Arial" w:hAnsi="Arial" w:cs="Arial"/>
        </w:rPr>
        <w:t>application</w:t>
      </w:r>
    </w:p>
    <w:p w14:paraId="5F5E6181" w14:textId="0787F899" w:rsidR="009A3393" w:rsidRPr="009A3393" w:rsidRDefault="009A3393" w:rsidP="007E346C">
      <w:pPr>
        <w:pStyle w:val="ListParagraph"/>
        <w:tabs>
          <w:tab w:val="left" w:pos="1720"/>
          <w:tab w:val="left" w:pos="1721"/>
        </w:tabs>
        <w:spacing w:before="12"/>
        <w:ind w:left="1440" w:firstLine="0"/>
        <w:rPr>
          <w:rFonts w:ascii="Arial" w:hAnsi="Arial" w:cs="Arial"/>
        </w:rPr>
      </w:pPr>
    </w:p>
    <w:p w14:paraId="42CF70CC" w14:textId="1959A225" w:rsidR="009A3393" w:rsidRPr="009A3393" w:rsidRDefault="009A3393" w:rsidP="009A3393">
      <w:pPr>
        <w:pStyle w:val="ListParagraph"/>
        <w:numPr>
          <w:ilvl w:val="1"/>
          <w:numId w:val="28"/>
        </w:numPr>
        <w:tabs>
          <w:tab w:val="left" w:pos="1719"/>
          <w:tab w:val="left" w:pos="1721"/>
        </w:tabs>
        <w:spacing w:before="15"/>
        <w:rPr>
          <w:rFonts w:ascii="Arial" w:hAnsi="Arial" w:cs="Arial"/>
        </w:rPr>
      </w:pPr>
      <w:r w:rsidRPr="009A3393">
        <w:rPr>
          <w:rFonts w:ascii="Arial" w:hAnsi="Arial" w:cs="Arial"/>
        </w:rPr>
        <w:t xml:space="preserve">Project implementation completed by </w:t>
      </w:r>
      <w:r w:rsidR="007F0512">
        <w:rPr>
          <w:rFonts w:ascii="Arial" w:hAnsi="Arial" w:cs="Arial"/>
        </w:rPr>
        <w:t>December 1, 2026</w:t>
      </w:r>
      <w:r w:rsidR="00464B4E">
        <w:rPr>
          <w:rFonts w:ascii="Arial" w:hAnsi="Arial" w:cs="Arial"/>
        </w:rPr>
        <w:t>,</w:t>
      </w:r>
      <w:r w:rsidR="00D25324">
        <w:rPr>
          <w:rFonts w:ascii="Arial" w:hAnsi="Arial" w:cs="Arial"/>
          <w:spacing w:val="-6"/>
        </w:rPr>
        <w:t xml:space="preserve"> which includes</w:t>
      </w:r>
      <w:r w:rsidR="00D25324" w:rsidRPr="00D25324">
        <w:t xml:space="preserve"> </w:t>
      </w:r>
      <w:r w:rsidR="000438DC" w:rsidRPr="00464B4E">
        <w:rPr>
          <w:rFonts w:ascii="Arial" w:hAnsi="Arial" w:cs="Arial"/>
        </w:rPr>
        <w:t>c</w:t>
      </w:r>
      <w:r w:rsidR="00D25324" w:rsidRPr="00D25324">
        <w:rPr>
          <w:rFonts w:ascii="Arial" w:hAnsi="Arial" w:cs="Arial"/>
          <w:spacing w:val="-6"/>
        </w:rPr>
        <w:t>opies of policies and workflows</w:t>
      </w:r>
      <w:r w:rsidR="00D25324">
        <w:rPr>
          <w:rFonts w:ascii="Arial" w:hAnsi="Arial" w:cs="Arial"/>
          <w:spacing w:val="-6"/>
        </w:rPr>
        <w:t xml:space="preserve"> to be implemented</w:t>
      </w:r>
    </w:p>
    <w:p w14:paraId="2B272145" w14:textId="3B7157D3" w:rsidR="009A3393" w:rsidRPr="009A3393" w:rsidRDefault="00CB1208" w:rsidP="009A3393">
      <w:pPr>
        <w:pStyle w:val="ListParagraph"/>
        <w:numPr>
          <w:ilvl w:val="1"/>
          <w:numId w:val="28"/>
        </w:numPr>
        <w:tabs>
          <w:tab w:val="left" w:pos="1719"/>
          <w:tab w:val="left" w:pos="1721"/>
        </w:tabs>
        <w:spacing w:before="15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CB1208">
        <w:rPr>
          <w:rFonts w:ascii="Arial" w:hAnsi="Arial" w:cs="Arial"/>
        </w:rPr>
        <w:t>Successes and barriers for process improvements</w:t>
      </w:r>
      <w:r>
        <w:rPr>
          <w:rFonts w:ascii="Arial" w:hAnsi="Arial" w:cs="Arial"/>
        </w:rPr>
        <w:t xml:space="preserve"> and 2) </w:t>
      </w:r>
      <w:r w:rsidRPr="00CB1208">
        <w:rPr>
          <w:rFonts w:ascii="Arial" w:hAnsi="Arial" w:cs="Arial"/>
        </w:rPr>
        <w:t>Testing rates post-project implementation</w:t>
      </w:r>
      <w:r w:rsidRPr="00CB1208" w:rsidDel="00CB1208">
        <w:rPr>
          <w:rFonts w:ascii="Arial" w:hAnsi="Arial" w:cs="Arial"/>
        </w:rPr>
        <w:t xml:space="preserve"> </w:t>
      </w:r>
      <w:r w:rsidR="009A3393" w:rsidRPr="009A3393">
        <w:rPr>
          <w:rFonts w:ascii="Arial" w:hAnsi="Arial" w:cs="Arial"/>
        </w:rPr>
        <w:t xml:space="preserve">completed by </w:t>
      </w:r>
      <w:r w:rsidR="00C620E1">
        <w:rPr>
          <w:rFonts w:ascii="Arial" w:hAnsi="Arial" w:cs="Arial"/>
        </w:rPr>
        <w:t>February 1, 2027</w:t>
      </w:r>
      <w:r w:rsidR="00403009">
        <w:rPr>
          <w:rFonts w:ascii="Arial" w:hAnsi="Arial" w:cs="Arial"/>
        </w:rPr>
        <w:t>.</w:t>
      </w:r>
      <w:r w:rsidR="005D0CBD" w:rsidRPr="009A3393">
        <w:rPr>
          <w:rFonts w:ascii="Arial" w:hAnsi="Arial" w:cs="Arial"/>
        </w:rPr>
        <w:t xml:space="preserve"> </w:t>
      </w:r>
    </w:p>
    <w:p w14:paraId="173421C5" w14:textId="140106FA" w:rsidR="009A3393" w:rsidRPr="009A3393" w:rsidRDefault="009A3393" w:rsidP="009A3393">
      <w:pPr>
        <w:pStyle w:val="ListParagraph"/>
        <w:numPr>
          <w:ilvl w:val="0"/>
          <w:numId w:val="27"/>
        </w:numPr>
        <w:tabs>
          <w:tab w:val="left" w:pos="999"/>
          <w:tab w:val="left" w:pos="1000"/>
        </w:tabs>
        <w:spacing w:before="13"/>
        <w:rPr>
          <w:rFonts w:ascii="Arial" w:hAnsi="Arial" w:cs="Arial"/>
        </w:rPr>
      </w:pPr>
      <w:r w:rsidRPr="009A3393">
        <w:rPr>
          <w:rFonts w:ascii="Arial" w:hAnsi="Arial" w:cs="Arial"/>
        </w:rPr>
        <w:t xml:space="preserve">Conduct a staff meeting discussing chosen </w:t>
      </w:r>
      <w:r w:rsidR="00FA6A47" w:rsidRPr="00FA6A47">
        <w:rPr>
          <w:rFonts w:ascii="Arial" w:hAnsi="Arial" w:cs="Arial"/>
        </w:rPr>
        <w:t>Lead Poisoning Prevention Continuous Quality Improvement project</w:t>
      </w:r>
      <w:r w:rsidRPr="009A3393">
        <w:rPr>
          <w:rFonts w:ascii="Arial" w:hAnsi="Arial" w:cs="Arial"/>
        </w:rPr>
        <w:t xml:space="preserve"> activities that clinic will be focusing</w:t>
      </w:r>
      <w:r w:rsidRPr="009A3393">
        <w:rPr>
          <w:rFonts w:ascii="Arial" w:hAnsi="Arial" w:cs="Arial"/>
          <w:spacing w:val="-16"/>
        </w:rPr>
        <w:t xml:space="preserve"> </w:t>
      </w:r>
      <w:r w:rsidRPr="009A3393">
        <w:rPr>
          <w:rFonts w:ascii="Arial" w:hAnsi="Arial" w:cs="Arial"/>
        </w:rPr>
        <w:t>on.</w:t>
      </w:r>
    </w:p>
    <w:p w14:paraId="460043E7" w14:textId="25D22B2E" w:rsidR="009A3393" w:rsidRPr="009A3393" w:rsidRDefault="009A3393" w:rsidP="009A3393">
      <w:pPr>
        <w:pStyle w:val="ListParagraph"/>
        <w:numPr>
          <w:ilvl w:val="0"/>
          <w:numId w:val="27"/>
        </w:numPr>
        <w:tabs>
          <w:tab w:val="left" w:pos="1000"/>
          <w:tab w:val="left" w:pos="1001"/>
        </w:tabs>
        <w:spacing w:before="0" w:line="259" w:lineRule="auto"/>
        <w:ind w:right="1435"/>
        <w:rPr>
          <w:rFonts w:ascii="Arial" w:hAnsi="Arial" w:cs="Arial"/>
        </w:rPr>
      </w:pPr>
      <w:r w:rsidRPr="009A3393">
        <w:rPr>
          <w:rFonts w:ascii="Arial" w:hAnsi="Arial" w:cs="Arial"/>
        </w:rPr>
        <w:t>Submit required reporting documentation by</w:t>
      </w:r>
      <w:r w:rsidR="00403009">
        <w:rPr>
          <w:rFonts w:ascii="Arial" w:hAnsi="Arial" w:cs="Arial"/>
        </w:rPr>
        <w:t xml:space="preserve"> August 1</w:t>
      </w:r>
      <w:r w:rsidRPr="009A3393">
        <w:rPr>
          <w:rFonts w:ascii="Arial" w:hAnsi="Arial" w:cs="Arial"/>
        </w:rPr>
        <w:t>. This includes dates of:</w:t>
      </w:r>
    </w:p>
    <w:p w14:paraId="2DFCA049" w14:textId="7B01C1C6" w:rsidR="009A3393" w:rsidRPr="003218F9" w:rsidRDefault="009A3393" w:rsidP="003218F9">
      <w:pPr>
        <w:pStyle w:val="ListParagraph"/>
        <w:numPr>
          <w:ilvl w:val="1"/>
          <w:numId w:val="30"/>
        </w:numPr>
        <w:tabs>
          <w:tab w:val="left" w:pos="1000"/>
          <w:tab w:val="left" w:pos="1001"/>
        </w:tabs>
        <w:spacing w:before="0" w:line="259" w:lineRule="auto"/>
        <w:ind w:right="1435"/>
        <w:rPr>
          <w:rFonts w:ascii="Arial" w:hAnsi="Arial" w:cs="Arial"/>
        </w:rPr>
      </w:pPr>
      <w:proofErr w:type="gramStart"/>
      <w:r w:rsidRPr="009A3393">
        <w:rPr>
          <w:rFonts w:ascii="Arial" w:hAnsi="Arial" w:cs="Arial"/>
        </w:rPr>
        <w:t>Trainings</w:t>
      </w:r>
      <w:proofErr w:type="gramEnd"/>
      <w:r w:rsidRPr="009A3393">
        <w:rPr>
          <w:rFonts w:ascii="Arial" w:hAnsi="Arial" w:cs="Arial"/>
        </w:rPr>
        <w:t xml:space="preserve"> completed</w:t>
      </w:r>
    </w:p>
    <w:p w14:paraId="4F9DD753" w14:textId="02828F91" w:rsidR="009A3393" w:rsidRPr="009A3393" w:rsidRDefault="009A3393" w:rsidP="009A3393">
      <w:pPr>
        <w:pStyle w:val="ListParagraph"/>
        <w:numPr>
          <w:ilvl w:val="1"/>
          <w:numId w:val="30"/>
        </w:numPr>
        <w:tabs>
          <w:tab w:val="left" w:pos="1000"/>
          <w:tab w:val="left" w:pos="1001"/>
        </w:tabs>
        <w:spacing w:before="0" w:line="259" w:lineRule="auto"/>
        <w:ind w:right="1435"/>
        <w:rPr>
          <w:rFonts w:ascii="Arial" w:hAnsi="Arial" w:cs="Arial"/>
        </w:rPr>
      </w:pPr>
      <w:r w:rsidRPr="009A3393">
        <w:rPr>
          <w:rFonts w:ascii="Arial" w:hAnsi="Arial" w:cs="Arial"/>
        </w:rPr>
        <w:t>Copies of policies and workflows</w:t>
      </w:r>
      <w:r w:rsidRPr="009A3393">
        <w:rPr>
          <w:rFonts w:ascii="Arial" w:hAnsi="Arial" w:cs="Arial"/>
          <w:spacing w:val="-1"/>
        </w:rPr>
        <w:t xml:space="preserve"> </w:t>
      </w:r>
      <w:r w:rsidRPr="009A3393">
        <w:rPr>
          <w:rFonts w:ascii="Arial" w:hAnsi="Arial" w:cs="Arial"/>
        </w:rPr>
        <w:t>implemented</w:t>
      </w:r>
    </w:p>
    <w:p w14:paraId="755A7DF1" w14:textId="77777777" w:rsidR="009A3393" w:rsidRPr="009A3393" w:rsidRDefault="009A3393" w:rsidP="009A3393">
      <w:pPr>
        <w:pStyle w:val="ListParagraph"/>
        <w:numPr>
          <w:ilvl w:val="0"/>
          <w:numId w:val="27"/>
        </w:numPr>
        <w:tabs>
          <w:tab w:val="left" w:pos="1000"/>
          <w:tab w:val="left" w:pos="1001"/>
        </w:tabs>
        <w:spacing w:before="1" w:line="256" w:lineRule="auto"/>
        <w:ind w:right="807"/>
        <w:rPr>
          <w:rFonts w:ascii="Arial" w:hAnsi="Arial" w:cs="Arial"/>
        </w:rPr>
      </w:pPr>
      <w:r w:rsidRPr="009A3393">
        <w:rPr>
          <w:rFonts w:ascii="Arial" w:hAnsi="Arial" w:cs="Arial"/>
        </w:rPr>
        <w:t xml:space="preserve">Communicate regularly with assigned Lead Poisoning Prevention staff </w:t>
      </w:r>
      <w:proofErr w:type="gramStart"/>
      <w:r w:rsidRPr="009A3393">
        <w:rPr>
          <w:rFonts w:ascii="Arial" w:hAnsi="Arial" w:cs="Arial"/>
        </w:rPr>
        <w:t>member</w:t>
      </w:r>
      <w:proofErr w:type="gramEnd"/>
      <w:r w:rsidRPr="009A3393">
        <w:rPr>
          <w:rFonts w:ascii="Arial" w:hAnsi="Arial" w:cs="Arial"/>
        </w:rPr>
        <w:t xml:space="preserve"> including conducting a kick-off meeting, mid-point meeting, and wrap-up</w:t>
      </w:r>
      <w:r w:rsidRPr="009A3393">
        <w:rPr>
          <w:rFonts w:ascii="Arial" w:hAnsi="Arial" w:cs="Arial"/>
          <w:spacing w:val="-7"/>
        </w:rPr>
        <w:t xml:space="preserve"> </w:t>
      </w:r>
      <w:r w:rsidRPr="009A3393">
        <w:rPr>
          <w:rFonts w:ascii="Arial" w:hAnsi="Arial" w:cs="Arial"/>
        </w:rPr>
        <w:t>meeting.</w:t>
      </w:r>
    </w:p>
    <w:p w14:paraId="2B9E6AE2" w14:textId="77777777" w:rsidR="009A3393" w:rsidRPr="009A3393" w:rsidRDefault="009A3393" w:rsidP="009A3393">
      <w:pPr>
        <w:pStyle w:val="ListParagraph"/>
        <w:numPr>
          <w:ilvl w:val="0"/>
          <w:numId w:val="27"/>
        </w:numPr>
        <w:tabs>
          <w:tab w:val="left" w:pos="999"/>
          <w:tab w:val="left" w:pos="1000"/>
        </w:tabs>
        <w:spacing w:before="4"/>
        <w:rPr>
          <w:rFonts w:ascii="Arial" w:hAnsi="Arial" w:cs="Arial"/>
        </w:rPr>
      </w:pPr>
      <w:r w:rsidRPr="009A3393">
        <w:rPr>
          <w:rFonts w:ascii="Arial" w:hAnsi="Arial" w:cs="Arial"/>
        </w:rPr>
        <w:t>Be available for follow-up data requests for up to 5</w:t>
      </w:r>
      <w:r w:rsidRPr="009A3393">
        <w:rPr>
          <w:rFonts w:ascii="Arial" w:hAnsi="Arial" w:cs="Arial"/>
          <w:spacing w:val="-6"/>
        </w:rPr>
        <w:t xml:space="preserve"> </w:t>
      </w:r>
      <w:r w:rsidRPr="009A3393">
        <w:rPr>
          <w:rFonts w:ascii="Arial" w:hAnsi="Arial" w:cs="Arial"/>
        </w:rPr>
        <w:t>years.</w:t>
      </w:r>
    </w:p>
    <w:p w14:paraId="2A43960B" w14:textId="77777777" w:rsidR="00FA2837" w:rsidRDefault="00FA2837" w:rsidP="00FA2837">
      <w:pPr>
        <w:pStyle w:val="ListParagraph"/>
        <w:widowControl/>
        <w:autoSpaceDE/>
        <w:autoSpaceDN/>
        <w:spacing w:before="0" w:after="160" w:afterAutospacing="1"/>
        <w:ind w:left="720" w:firstLine="0"/>
        <w:contextualSpacing/>
        <w:rPr>
          <w:rFonts w:ascii="Arial" w:hAnsi="Arial" w:cs="Arial"/>
        </w:rPr>
      </w:pPr>
    </w:p>
    <w:p w14:paraId="702A25E5" w14:textId="77777777" w:rsidR="00FA2837" w:rsidRPr="00FA2837" w:rsidRDefault="00FA2837" w:rsidP="00FA2837">
      <w:pPr>
        <w:widowControl/>
        <w:autoSpaceDE/>
        <w:autoSpaceDN/>
        <w:spacing w:after="160" w:afterAutospacing="1"/>
        <w:contextualSpacing/>
        <w:rPr>
          <w:rFonts w:ascii="Arial" w:hAnsi="Arial" w:cs="Arial"/>
        </w:rPr>
      </w:pPr>
    </w:p>
    <w:p w14:paraId="1AA31BD2" w14:textId="77777777" w:rsidR="006754F7" w:rsidRPr="00235D1F" w:rsidRDefault="006754F7" w:rsidP="006754F7">
      <w:pPr>
        <w:pStyle w:val="ListParagraph"/>
        <w:rPr>
          <w:rFonts w:ascii="Arial" w:hAnsi="Arial" w:cs="Arial"/>
        </w:rPr>
      </w:pPr>
    </w:p>
    <w:p w14:paraId="425BB26C" w14:textId="77777777" w:rsidR="00A02708" w:rsidRPr="009557C9" w:rsidRDefault="00A02708" w:rsidP="00A02708">
      <w:pPr>
        <w:ind w:left="394" w:right="2"/>
        <w:rPr>
          <w:rFonts w:ascii="Arial" w:hAnsi="Arial" w:cs="Arial"/>
        </w:rPr>
      </w:pPr>
    </w:p>
    <w:p w14:paraId="52D8B578" w14:textId="0637E7E2" w:rsidR="00A02708" w:rsidRDefault="00A02708" w:rsidP="00A02708">
      <w:pPr>
        <w:widowControl/>
        <w:autoSpaceDE/>
        <w:autoSpaceDN/>
        <w:spacing w:after="160" w:line="259" w:lineRule="auto"/>
        <w:rPr>
          <w:rFonts w:ascii="Arial" w:hAnsi="Arial" w:cs="Arial"/>
          <w:b/>
          <w:u w:color="000000"/>
        </w:rPr>
        <w:sectPr w:rsidR="00A02708" w:rsidSect="0074525D">
          <w:headerReference w:type="default" r:id="rId9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5EB6AD6F" w14:textId="77777777" w:rsidR="00A02708" w:rsidRDefault="00A02708" w:rsidP="00A02708">
      <w:pPr>
        <w:spacing w:line="259" w:lineRule="auto"/>
        <w:jc w:val="center"/>
        <w:rPr>
          <w:rFonts w:ascii="Arial" w:hAnsi="Arial" w:cs="Arial"/>
          <w:b/>
          <w:u w:color="000000"/>
        </w:rPr>
      </w:pPr>
      <w:r w:rsidRPr="004507D0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F4847CB" wp14:editId="02F70427">
            <wp:simplePos x="0" y="0"/>
            <wp:positionH relativeFrom="margin">
              <wp:align>center</wp:align>
            </wp:positionH>
            <wp:positionV relativeFrom="paragraph">
              <wp:posOffset>-148590</wp:posOffset>
            </wp:positionV>
            <wp:extent cx="1552575" cy="487883"/>
            <wp:effectExtent l="0" t="0" r="0" b="7620"/>
            <wp:wrapNone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87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286A4C" w14:textId="77777777" w:rsidR="00A02708" w:rsidRDefault="00A02708" w:rsidP="00A02708">
      <w:pPr>
        <w:spacing w:line="259" w:lineRule="auto"/>
        <w:jc w:val="center"/>
        <w:rPr>
          <w:rFonts w:ascii="Arial" w:hAnsi="Arial" w:cs="Arial"/>
          <w:b/>
          <w:u w:color="000000"/>
        </w:rPr>
      </w:pPr>
    </w:p>
    <w:p w14:paraId="26829976" w14:textId="77777777" w:rsidR="00A02708" w:rsidRDefault="00A02708" w:rsidP="00A02708">
      <w:pPr>
        <w:spacing w:line="259" w:lineRule="auto"/>
        <w:jc w:val="center"/>
        <w:rPr>
          <w:rFonts w:ascii="Arial" w:hAnsi="Arial" w:cs="Arial"/>
          <w:b/>
          <w:u w:color="000000"/>
        </w:rPr>
      </w:pPr>
    </w:p>
    <w:p w14:paraId="6972494B" w14:textId="77777777" w:rsidR="000822F3" w:rsidRDefault="002171D2" w:rsidP="002171D2">
      <w:pPr>
        <w:pStyle w:val="NoSpacing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Lead Poisoning Prevention </w:t>
      </w:r>
      <w:r w:rsidR="003B5A2E">
        <w:rPr>
          <w:rFonts w:ascii="Arial" w:eastAsia="Times New Roman" w:hAnsi="Arial" w:cs="Arial"/>
          <w:b/>
        </w:rPr>
        <w:t xml:space="preserve">Continuous </w:t>
      </w:r>
      <w:r>
        <w:rPr>
          <w:rFonts w:ascii="Arial" w:eastAsia="Times New Roman" w:hAnsi="Arial" w:cs="Arial"/>
          <w:b/>
        </w:rPr>
        <w:t xml:space="preserve">Quality Improvement Project </w:t>
      </w:r>
    </w:p>
    <w:p w14:paraId="5E8F7E31" w14:textId="589BBB6E" w:rsidR="002171D2" w:rsidRDefault="002171D2" w:rsidP="002171D2">
      <w:pPr>
        <w:pStyle w:val="NoSpacing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Application </w:t>
      </w:r>
    </w:p>
    <w:p w14:paraId="63F2FA31" w14:textId="77777777" w:rsidR="00A02708" w:rsidRDefault="00A02708" w:rsidP="00A02708">
      <w:pPr>
        <w:pStyle w:val="BodyText"/>
        <w:spacing w:before="7"/>
        <w:rPr>
          <w:sz w:val="25"/>
        </w:rPr>
      </w:pPr>
    </w:p>
    <w:p w14:paraId="120FD66D" w14:textId="4B5E6F67" w:rsidR="006754F7" w:rsidRPr="00A46672" w:rsidRDefault="002171D2" w:rsidP="006754F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CLINIC</w:t>
      </w:r>
      <w:r w:rsidR="006754F7" w:rsidRPr="00A46672">
        <w:rPr>
          <w:rFonts w:ascii="Arial" w:hAnsi="Arial" w:cs="Arial"/>
          <w:b/>
          <w:bCs/>
          <w:sz w:val="24"/>
          <w:szCs w:val="24"/>
        </w:rPr>
        <w:t xml:space="preserve"> INFORMATION</w:t>
      </w:r>
      <w:r w:rsidR="00A46672" w:rsidRPr="00A46672">
        <w:rPr>
          <w:rFonts w:ascii="Arial" w:hAnsi="Arial" w:cs="Arial"/>
          <w:b/>
          <w:bCs/>
          <w:sz w:val="24"/>
          <w:szCs w:val="24"/>
        </w:rPr>
        <w:t>:</w:t>
      </w:r>
    </w:p>
    <w:p w14:paraId="27E39478" w14:textId="77777777" w:rsidR="006754F7" w:rsidRPr="00235D1F" w:rsidRDefault="006754F7" w:rsidP="006754F7">
      <w:pPr>
        <w:rPr>
          <w:rFonts w:ascii="Arial" w:hAnsi="Arial" w:cs="Arial"/>
          <w:b/>
          <w:bCs/>
        </w:rPr>
      </w:pPr>
    </w:p>
    <w:p w14:paraId="04A1CCD9" w14:textId="3A8D49D8" w:rsidR="006754F7" w:rsidRPr="00235D1F" w:rsidRDefault="00FA2837" w:rsidP="00A66A2C">
      <w:pPr>
        <w:spacing w:line="360" w:lineRule="auto"/>
        <w:rPr>
          <w:rFonts w:ascii="Arial" w:hAnsi="Arial" w:cs="Arial"/>
        </w:rPr>
      </w:pPr>
      <w:r w:rsidRPr="00A80C37">
        <w:rPr>
          <w:rFonts w:ascii="Arial" w:hAnsi="Arial" w:cs="Arial"/>
        </w:rPr>
        <w:t xml:space="preserve">Name of </w:t>
      </w:r>
      <w:r w:rsidR="002171D2" w:rsidRPr="00A80C37">
        <w:rPr>
          <w:rFonts w:ascii="Arial" w:hAnsi="Arial" w:cs="Arial"/>
        </w:rPr>
        <w:t>Clinic</w:t>
      </w:r>
      <w:r w:rsidR="00F512EC" w:rsidRPr="00A80C37">
        <w:rPr>
          <w:rFonts w:ascii="Arial" w:hAnsi="Arial" w:cs="Arial"/>
        </w:rPr>
        <w:t xml:space="preserve"> or </w:t>
      </w:r>
      <w:r w:rsidR="00403009" w:rsidRPr="00A80C37">
        <w:rPr>
          <w:rFonts w:ascii="Arial" w:hAnsi="Arial" w:cs="Arial"/>
        </w:rPr>
        <w:t xml:space="preserve">blood lead </w:t>
      </w:r>
      <w:r w:rsidR="00F512EC" w:rsidRPr="00A80C37">
        <w:rPr>
          <w:rFonts w:ascii="Arial" w:hAnsi="Arial" w:cs="Arial"/>
        </w:rPr>
        <w:t>testing</w:t>
      </w:r>
      <w:r w:rsidR="00F512EC">
        <w:rPr>
          <w:rFonts w:ascii="Arial" w:hAnsi="Arial" w:cs="Arial"/>
        </w:rPr>
        <w:t xml:space="preserve"> center</w:t>
      </w:r>
      <w:r w:rsidR="006754F7" w:rsidRPr="00235D1F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458843051"/>
          <w:placeholder>
            <w:docPart w:val="DefaultPlaceholder_-1854013440"/>
          </w:placeholder>
          <w:showingPlcHdr/>
        </w:sdtPr>
        <w:sdtEndPr/>
        <w:sdtContent>
          <w:r w:rsidR="00A66A2C" w:rsidRPr="00A66A2C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4E3C4B9E" w14:textId="74988960" w:rsidR="006754F7" w:rsidRPr="00235D1F" w:rsidRDefault="002171D2" w:rsidP="00A66A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Clinic</w:t>
      </w:r>
      <w:r w:rsidR="006754F7" w:rsidRPr="00235D1F">
        <w:rPr>
          <w:rFonts w:ascii="Arial" w:hAnsi="Arial" w:cs="Arial"/>
        </w:rPr>
        <w:t xml:space="preserve"> Address: </w:t>
      </w:r>
      <w:sdt>
        <w:sdtPr>
          <w:rPr>
            <w:rFonts w:ascii="Arial" w:hAnsi="Arial" w:cs="Arial"/>
          </w:rPr>
          <w:id w:val="972717054"/>
          <w:placeholder>
            <w:docPart w:val="DefaultPlaceholder_-1854013440"/>
          </w:placeholder>
          <w:showingPlcHdr/>
        </w:sdtPr>
        <w:sdtEndPr/>
        <w:sdtContent>
          <w:r w:rsidR="00A66A2C" w:rsidRPr="00A66A2C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25740C3B" w14:textId="68BECB3E" w:rsidR="00F02F5E" w:rsidRDefault="00F02F5E" w:rsidP="00A66A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Business Designation Type (i.e., LLC, corporation): </w:t>
      </w:r>
      <w:sdt>
        <w:sdtPr>
          <w:rPr>
            <w:rFonts w:ascii="Arial" w:hAnsi="Arial" w:cs="Arial"/>
          </w:rPr>
          <w:id w:val="1587412434"/>
          <w:placeholder>
            <w:docPart w:val="592AB9137E25465A978283EC5B51089E"/>
          </w:placeholder>
          <w:showingPlcHdr/>
        </w:sdtPr>
        <w:sdtEndPr/>
        <w:sdtContent>
          <w:r w:rsidRPr="00A66A2C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7A2DBB5F" w14:textId="4AEA9C1E" w:rsidR="006754F7" w:rsidRPr="00235D1F" w:rsidRDefault="006754F7" w:rsidP="00A66A2C">
      <w:pPr>
        <w:spacing w:line="360" w:lineRule="auto"/>
        <w:rPr>
          <w:rFonts w:ascii="Arial" w:hAnsi="Arial" w:cs="Arial"/>
          <w:u w:val="single"/>
        </w:rPr>
      </w:pPr>
      <w:r w:rsidRPr="00235D1F">
        <w:rPr>
          <w:rFonts w:ascii="Arial" w:hAnsi="Arial" w:cs="Arial"/>
        </w:rPr>
        <w:t xml:space="preserve">Applicant Name: </w:t>
      </w:r>
      <w:sdt>
        <w:sdtPr>
          <w:rPr>
            <w:rFonts w:ascii="Arial" w:hAnsi="Arial" w:cs="Arial"/>
          </w:rPr>
          <w:id w:val="1679995877"/>
          <w:placeholder>
            <w:docPart w:val="DefaultPlaceholder_-1854013440"/>
          </w:placeholder>
          <w:showingPlcHdr/>
        </w:sdtPr>
        <w:sdtEndPr/>
        <w:sdtContent>
          <w:r w:rsidR="00A66A2C" w:rsidRPr="00A66A2C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477A1696" w14:textId="14C77D62" w:rsidR="006754F7" w:rsidRPr="00235D1F" w:rsidRDefault="006754F7" w:rsidP="00A66A2C">
      <w:pPr>
        <w:spacing w:line="360" w:lineRule="auto"/>
        <w:rPr>
          <w:rFonts w:ascii="Arial" w:hAnsi="Arial" w:cs="Arial"/>
        </w:rPr>
      </w:pPr>
      <w:r w:rsidRPr="118BF165">
        <w:rPr>
          <w:rFonts w:ascii="Arial" w:hAnsi="Arial" w:cs="Arial"/>
        </w:rPr>
        <w:t xml:space="preserve">Applicant Job Title and Role in </w:t>
      </w:r>
      <w:r w:rsidR="002171D2">
        <w:rPr>
          <w:rFonts w:ascii="Arial" w:hAnsi="Arial" w:cs="Arial"/>
        </w:rPr>
        <w:t>Application Projects</w:t>
      </w:r>
      <w:r w:rsidRPr="118BF165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259186078"/>
          <w:placeholder>
            <w:docPart w:val="DefaultPlaceholder_-1854013440"/>
          </w:placeholder>
          <w:showingPlcHdr/>
        </w:sdtPr>
        <w:sdtEndPr/>
        <w:sdtContent>
          <w:r w:rsidR="00A66A2C" w:rsidRPr="00A66A2C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31C141B3" w14:textId="605D3569" w:rsidR="006754F7" w:rsidRPr="00235D1F" w:rsidRDefault="006754F7" w:rsidP="00A66A2C">
      <w:pPr>
        <w:spacing w:line="360" w:lineRule="auto"/>
        <w:rPr>
          <w:rFonts w:ascii="Arial" w:hAnsi="Arial" w:cs="Arial"/>
        </w:rPr>
      </w:pPr>
      <w:r w:rsidRPr="00235D1F">
        <w:rPr>
          <w:rFonts w:ascii="Arial" w:hAnsi="Arial" w:cs="Arial"/>
        </w:rPr>
        <w:t xml:space="preserve">Applicant Phone Number: </w:t>
      </w:r>
      <w:sdt>
        <w:sdtPr>
          <w:rPr>
            <w:rFonts w:ascii="Arial" w:hAnsi="Arial" w:cs="Arial"/>
          </w:rPr>
          <w:id w:val="-209199365"/>
          <w:placeholder>
            <w:docPart w:val="DefaultPlaceholder_-1854013440"/>
          </w:placeholder>
          <w:showingPlcHdr/>
        </w:sdtPr>
        <w:sdtEndPr/>
        <w:sdtContent>
          <w:r w:rsidR="00A66A2C" w:rsidRPr="00A66A2C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5E023542" w14:textId="05D36035" w:rsidR="006754F7" w:rsidRPr="00235D1F" w:rsidRDefault="006754F7" w:rsidP="00A66A2C">
      <w:pPr>
        <w:spacing w:line="360" w:lineRule="auto"/>
        <w:rPr>
          <w:rFonts w:ascii="Arial" w:hAnsi="Arial" w:cs="Arial"/>
        </w:rPr>
      </w:pPr>
      <w:r w:rsidRPr="118BF165">
        <w:rPr>
          <w:rFonts w:ascii="Arial" w:hAnsi="Arial" w:cs="Arial"/>
        </w:rPr>
        <w:t>Applicant Email: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695993787"/>
          <w:placeholder>
            <w:docPart w:val="DefaultPlaceholder_-1854013440"/>
          </w:placeholder>
          <w:showingPlcHdr/>
        </w:sdtPr>
        <w:sdtEndPr/>
        <w:sdtContent>
          <w:r w:rsidR="00A66A2C" w:rsidRPr="00A66A2C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p w14:paraId="16E61AB2" w14:textId="0A4AE437" w:rsidR="00A02708" w:rsidRDefault="006754F7" w:rsidP="00A66A2C">
      <w:pPr>
        <w:spacing w:line="360" w:lineRule="auto"/>
      </w:pPr>
      <w:r w:rsidRPr="4A867CDD">
        <w:rPr>
          <w:rFonts w:ascii="Arial" w:hAnsi="Arial" w:cs="Arial"/>
        </w:rPr>
        <w:t xml:space="preserve">Names and Roles of Other Staff Who Will Be Involved: </w:t>
      </w:r>
      <w:sdt>
        <w:sdtPr>
          <w:rPr>
            <w:rFonts w:ascii="Arial" w:hAnsi="Arial" w:cs="Arial"/>
          </w:rPr>
          <w:id w:val="2113553041"/>
          <w:placeholder>
            <w:docPart w:val="DefaultPlaceholder_-1854013440"/>
          </w:placeholder>
          <w:showingPlcHdr/>
        </w:sdtPr>
        <w:sdtEndPr/>
        <w:sdtContent>
          <w:r w:rsidR="00A66A2C" w:rsidRPr="00A66A2C">
            <w:rPr>
              <w:rStyle w:val="PlaceholderText"/>
              <w:rFonts w:eastAsiaTheme="minorHAnsi"/>
              <w:u w:val="single"/>
            </w:rPr>
            <w:t>Click or tap here to enter text.</w:t>
          </w:r>
        </w:sdtContent>
      </w:sdt>
    </w:p>
    <w:bookmarkEnd w:id="1"/>
    <w:p w14:paraId="321971E0" w14:textId="77777777" w:rsidR="00733D57" w:rsidRPr="00A0115A" w:rsidRDefault="00733D57" w:rsidP="00733D57">
      <w:pPr>
        <w:spacing w:before="240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PROJECTS</w:t>
      </w:r>
      <w:r w:rsidRPr="00A0115A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Pr="00AB53C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5325EBE" w14:textId="77777777" w:rsidR="00733D57" w:rsidRDefault="00733D57" w:rsidP="00733D57">
      <w:pP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78487D99" w14:textId="1718FA6C" w:rsidR="003A090E" w:rsidRPr="003A090E" w:rsidRDefault="003A090E" w:rsidP="003A090E">
      <w:pPr>
        <w:widowControl/>
        <w:autoSpaceDE/>
        <w:autoSpaceDN/>
        <w:spacing w:before="120" w:after="120" w:line="259" w:lineRule="auto"/>
        <w:contextualSpacing/>
        <w:rPr>
          <w:rFonts w:ascii="Arial" w:eastAsia="Arial" w:hAnsi="Arial" w:cs="Arial"/>
          <w:b/>
          <w:bCs/>
          <w:color w:val="0070C0"/>
          <w:sz w:val="28"/>
          <w:szCs w:val="28"/>
          <w:u w:val="single"/>
        </w:rPr>
      </w:pPr>
      <w:r w:rsidRPr="003A090E">
        <w:rPr>
          <w:rFonts w:ascii="Arial" w:eastAsia="Arial" w:hAnsi="Arial" w:cs="Arial"/>
          <w:b/>
          <w:bCs/>
          <w:color w:val="0070C0"/>
          <w:sz w:val="28"/>
          <w:szCs w:val="28"/>
          <w:u w:val="single"/>
        </w:rPr>
        <w:t>OPTION 1</w:t>
      </w:r>
    </w:p>
    <w:p w14:paraId="7875F542" w14:textId="05E3CCE5" w:rsidR="00733D57" w:rsidRDefault="00E85E4D" w:rsidP="00733D57">
      <w:pPr>
        <w:rPr>
          <w:rFonts w:ascii="Arial" w:eastAsia="Arial" w:hAnsi="Arial" w:cs="Arial"/>
          <w:color w:val="00B050"/>
          <w:sz w:val="28"/>
          <w:szCs w:val="28"/>
        </w:rPr>
      </w:pPr>
      <w:sdt>
        <w:sdtPr>
          <w:rPr>
            <w:rFonts w:ascii="Arial" w:eastAsia="Arial" w:hAnsi="Arial" w:cs="Arial"/>
            <w:b/>
            <w:bCs/>
            <w:color w:val="000000" w:themeColor="text1"/>
            <w:sz w:val="28"/>
            <w:szCs w:val="28"/>
          </w:rPr>
          <w:id w:val="-876162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5EDE">
            <w:rPr>
              <w:rFonts w:ascii="MS Gothic" w:eastAsia="MS Gothic" w:hAnsi="MS Gothic" w:cs="Arial" w:hint="eastAsia"/>
              <w:b/>
              <w:bCs/>
              <w:color w:val="000000" w:themeColor="text1"/>
              <w:sz w:val="28"/>
              <w:szCs w:val="28"/>
            </w:rPr>
            <w:t>☐</w:t>
          </w:r>
        </w:sdtContent>
      </w:sdt>
      <w:r w:rsidR="00733D57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733D57" w:rsidRPr="00AB53C0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Lead Testing </w:t>
      </w:r>
      <w:r w:rsidR="003B5A2E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Continuous </w:t>
      </w:r>
      <w:r w:rsidR="00733D57" w:rsidRPr="00AB53C0">
        <w:rPr>
          <w:rFonts w:ascii="Arial" w:eastAsia="Arial" w:hAnsi="Arial" w:cs="Arial"/>
          <w:b/>
          <w:bCs/>
          <w:color w:val="C00000"/>
          <w:sz w:val="28"/>
          <w:szCs w:val="28"/>
        </w:rPr>
        <w:t>Quality Improvement Projects - $</w:t>
      </w:r>
      <w:r w:rsidR="003A090E" w:rsidRPr="00D15B0B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2,000 </w:t>
      </w:r>
    </w:p>
    <w:p w14:paraId="604EDB49" w14:textId="77777777" w:rsidR="00733D57" w:rsidRDefault="00733D57" w:rsidP="00733D57">
      <w:pPr>
        <w:spacing w:before="120" w:after="120"/>
        <w:ind w:firstLine="360"/>
        <w:rPr>
          <w:rFonts w:ascii="Arial" w:eastAsia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>Required</w:t>
      </w:r>
      <w:r w:rsidRPr="00AB53C0">
        <w:rPr>
          <w:rFonts w:ascii="Arial" w:eastAsia="Arial" w:hAnsi="Arial" w:cs="Arial"/>
          <w:b/>
          <w:bCs/>
          <w:color w:val="000000" w:themeColor="text1"/>
        </w:rPr>
        <w:t xml:space="preserve">: </w:t>
      </w:r>
    </w:p>
    <w:p w14:paraId="4C3F7887" w14:textId="77777777" w:rsidR="00733D57" w:rsidRPr="00AB53C0" w:rsidRDefault="00733D57" w:rsidP="00733D57">
      <w:pPr>
        <w:pStyle w:val="ListParagraph"/>
        <w:numPr>
          <w:ilvl w:val="0"/>
          <w:numId w:val="22"/>
        </w:numPr>
        <w:spacing w:before="120" w:after="120"/>
        <w:rPr>
          <w:rFonts w:ascii="Arial" w:eastAsia="Arial" w:hAnsi="Arial" w:cs="Arial"/>
          <w:color w:val="000000" w:themeColor="text1"/>
        </w:rPr>
      </w:pPr>
      <w:r w:rsidRPr="00AB53C0">
        <w:rPr>
          <w:rFonts w:ascii="Arial" w:eastAsia="Arial" w:hAnsi="Arial" w:cs="Arial"/>
          <w:color w:val="000000" w:themeColor="text1"/>
        </w:rPr>
        <w:t xml:space="preserve">Designate an “Elevated Blood Lead Level Identification Champion” in your clinic. </w:t>
      </w:r>
    </w:p>
    <w:p w14:paraId="39FFBA4B" w14:textId="77777777" w:rsidR="00733D57" w:rsidRPr="00D15B0B" w:rsidRDefault="00733D57" w:rsidP="00733D57">
      <w:pPr>
        <w:pStyle w:val="ListParagraph"/>
        <w:numPr>
          <w:ilvl w:val="0"/>
          <w:numId w:val="22"/>
        </w:numPr>
        <w:spacing w:before="120" w:after="120"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t>Evaluation – Provide a baseline and outcome report of the number of patients tested.</w:t>
      </w:r>
    </w:p>
    <w:p w14:paraId="1BDE4050" w14:textId="7BEB1DD1" w:rsidR="00733D57" w:rsidRPr="00D15B0B" w:rsidRDefault="00733D57" w:rsidP="001270C0">
      <w:pPr>
        <w:pStyle w:val="ListParagraph"/>
        <w:numPr>
          <w:ilvl w:val="0"/>
          <w:numId w:val="32"/>
        </w:numPr>
        <w:spacing w:before="120" w:after="120"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t xml:space="preserve">Host a “Lead 101” training </w:t>
      </w:r>
      <w:r w:rsidR="001270C0" w:rsidRPr="00D15B0B">
        <w:rPr>
          <w:rFonts w:ascii="Arial" w:eastAsia="Arial" w:hAnsi="Arial" w:cs="Arial"/>
        </w:rPr>
        <w:t xml:space="preserve">with clinic Champion who will disseminate information to staff </w:t>
      </w:r>
      <w:r w:rsidRPr="00D15B0B">
        <w:rPr>
          <w:rFonts w:ascii="Arial" w:eastAsia="Arial" w:hAnsi="Arial" w:cs="Arial"/>
        </w:rPr>
        <w:t>(</w:t>
      </w:r>
      <w:r w:rsidR="00D15B0B" w:rsidRPr="00D15B0B">
        <w:rPr>
          <w:rFonts w:ascii="Arial" w:eastAsia="Arial" w:hAnsi="Arial" w:cs="Arial"/>
        </w:rPr>
        <w:t xml:space="preserve">training to be </w:t>
      </w:r>
      <w:r w:rsidRPr="00D15B0B">
        <w:rPr>
          <w:rFonts w:ascii="Arial" w:eastAsia="Arial" w:hAnsi="Arial" w:cs="Arial"/>
        </w:rPr>
        <w:t xml:space="preserve">presented by </w:t>
      </w:r>
      <w:r w:rsidR="00D15B0B" w:rsidRPr="00D15B0B">
        <w:rPr>
          <w:rFonts w:ascii="Arial" w:eastAsia="Arial" w:hAnsi="Arial" w:cs="Arial"/>
        </w:rPr>
        <w:t xml:space="preserve">the </w:t>
      </w:r>
      <w:r w:rsidR="001270C0" w:rsidRPr="00D15B0B">
        <w:rPr>
          <w:rFonts w:ascii="Arial" w:eastAsia="Arial" w:hAnsi="Arial" w:cs="Arial"/>
        </w:rPr>
        <w:t>Salt Lake County Health Department</w:t>
      </w:r>
      <w:r w:rsidR="00D15B0B" w:rsidRPr="00D15B0B">
        <w:rPr>
          <w:rFonts w:ascii="Arial" w:eastAsia="Arial" w:hAnsi="Arial" w:cs="Arial"/>
        </w:rPr>
        <w:t>).</w:t>
      </w:r>
    </w:p>
    <w:p w14:paraId="5521C27C" w14:textId="77777777" w:rsidR="00733D57" w:rsidRPr="00D15B0B" w:rsidRDefault="00733D57" w:rsidP="00733D57">
      <w:pPr>
        <w:spacing w:before="120" w:after="120"/>
        <w:ind w:firstLine="360"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  <w:b/>
          <w:bCs/>
        </w:rPr>
        <w:t>Policies:</w:t>
      </w:r>
      <w:r w:rsidRPr="00D15B0B">
        <w:rPr>
          <w:rFonts w:ascii="Arial" w:eastAsia="Arial" w:hAnsi="Arial" w:cs="Arial"/>
        </w:rPr>
        <w:t xml:space="preserve"> </w:t>
      </w:r>
    </w:p>
    <w:p w14:paraId="0B2EE5F8" w14:textId="6A96E480" w:rsidR="00733D57" w:rsidRDefault="001270C0" w:rsidP="00733D57">
      <w:pPr>
        <w:pStyle w:val="ListParagraph"/>
        <w:widowControl/>
        <w:numPr>
          <w:ilvl w:val="0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  <w:color w:val="000000" w:themeColor="text1"/>
        </w:rPr>
      </w:pPr>
      <w:r w:rsidRPr="00D15B0B">
        <w:rPr>
          <w:rFonts w:ascii="Arial" w:eastAsia="Arial" w:hAnsi="Arial" w:cs="Arial"/>
        </w:rPr>
        <w:t xml:space="preserve">Using a template provided </w:t>
      </w:r>
      <w:r w:rsidR="00D25324">
        <w:rPr>
          <w:rFonts w:ascii="Arial" w:eastAsia="Arial" w:hAnsi="Arial" w:cs="Arial"/>
        </w:rPr>
        <w:t xml:space="preserve">by </w:t>
      </w:r>
      <w:r w:rsidRPr="00D15B0B">
        <w:rPr>
          <w:rFonts w:ascii="Arial" w:eastAsia="Arial" w:hAnsi="Arial" w:cs="Arial"/>
        </w:rPr>
        <w:t xml:space="preserve">the Salt Lake County Health Department, adapt </w:t>
      </w:r>
      <w:r w:rsidR="00733D57" w:rsidRPr="00D15B0B">
        <w:rPr>
          <w:rFonts w:ascii="Arial" w:eastAsia="Arial" w:hAnsi="Arial" w:cs="Arial"/>
        </w:rPr>
        <w:t xml:space="preserve">and </w:t>
      </w:r>
      <w:r w:rsidR="00733D57">
        <w:rPr>
          <w:rFonts w:ascii="Arial" w:eastAsia="Arial" w:hAnsi="Arial" w:cs="Arial"/>
          <w:color w:val="000000" w:themeColor="text1"/>
        </w:rPr>
        <w:t xml:space="preserve">implement a </w:t>
      </w:r>
      <w:r w:rsidR="00733D57">
        <w:rPr>
          <w:rFonts w:ascii="Arial" w:eastAsia="Arial" w:hAnsi="Arial" w:cs="Arial"/>
          <w:b/>
          <w:bCs/>
          <w:color w:val="000000" w:themeColor="text1"/>
        </w:rPr>
        <w:t>policy</w:t>
      </w:r>
      <w:r w:rsidR="00733D57">
        <w:rPr>
          <w:rFonts w:ascii="Arial" w:eastAsia="Arial" w:hAnsi="Arial" w:cs="Arial"/>
          <w:color w:val="000000" w:themeColor="text1"/>
        </w:rPr>
        <w:t xml:space="preserve"> that ensures the: </w:t>
      </w:r>
    </w:p>
    <w:p w14:paraId="2139032F" w14:textId="54E2F665" w:rsidR="00733D57" w:rsidRDefault="00733D57" w:rsidP="00733D57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Screening for elevated blood </w:t>
      </w:r>
      <w:r w:rsidR="00923489">
        <w:rPr>
          <w:rFonts w:ascii="Arial" w:eastAsia="Arial" w:hAnsi="Arial" w:cs="Arial"/>
          <w:color w:val="000000" w:themeColor="text1"/>
        </w:rPr>
        <w:t xml:space="preserve">lead </w:t>
      </w:r>
      <w:r>
        <w:rPr>
          <w:rFonts w:ascii="Arial" w:eastAsia="Arial" w:hAnsi="Arial" w:cs="Arial"/>
          <w:color w:val="000000" w:themeColor="text1"/>
        </w:rPr>
        <w:t>levels</w:t>
      </w:r>
    </w:p>
    <w:p w14:paraId="233BDC5F" w14:textId="6E114B00" w:rsidR="00733D57" w:rsidRDefault="00733D57" w:rsidP="00733D57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Testing on all children who screen positive on the </w:t>
      </w:r>
      <w:bookmarkStart w:id="2" w:name="_Hlk117601558"/>
      <w:r w:rsidR="009B0583" w:rsidRPr="009B0583">
        <w:rPr>
          <w:rFonts w:ascii="Arial" w:eastAsia="Arial" w:hAnsi="Arial" w:cs="Arial"/>
          <w:color w:val="000000" w:themeColor="text1"/>
        </w:rPr>
        <w:fldChar w:fldCharType="begin"/>
      </w:r>
      <w:r w:rsidR="009B0583" w:rsidRPr="009B0583">
        <w:rPr>
          <w:rFonts w:ascii="Arial" w:eastAsia="Arial" w:hAnsi="Arial" w:cs="Arial"/>
          <w:color w:val="000000" w:themeColor="text1"/>
        </w:rPr>
        <w:instrText xml:space="preserve">HYPERLINK "https://utahleadcoalition.org/wp-content/uploads/Lead-Exposure-Questionnaire-English.pdf" \h </w:instrText>
      </w:r>
      <w:r w:rsidR="009B0583" w:rsidRPr="009B0583">
        <w:rPr>
          <w:rFonts w:ascii="Arial" w:eastAsia="Arial" w:hAnsi="Arial" w:cs="Arial"/>
          <w:color w:val="000000" w:themeColor="text1"/>
        </w:rPr>
      </w:r>
      <w:r w:rsidR="009B0583" w:rsidRPr="009B0583">
        <w:rPr>
          <w:rFonts w:ascii="Arial" w:eastAsia="Arial" w:hAnsi="Arial" w:cs="Arial"/>
          <w:color w:val="000000" w:themeColor="text1"/>
        </w:rPr>
        <w:fldChar w:fldCharType="separate"/>
      </w:r>
      <w:r w:rsidR="009B0583" w:rsidRPr="009B0583">
        <w:rPr>
          <w:rStyle w:val="Hyperlink"/>
          <w:rFonts w:ascii="Arial" w:eastAsia="Arial" w:hAnsi="Arial" w:cs="Arial"/>
        </w:rPr>
        <w:t>lead risk questionnaire</w:t>
      </w:r>
      <w:r w:rsidR="009B0583" w:rsidRPr="009B0583">
        <w:rPr>
          <w:rFonts w:ascii="Arial" w:eastAsia="Arial" w:hAnsi="Arial" w:cs="Arial"/>
          <w:color w:val="000000" w:themeColor="text1"/>
        </w:rPr>
        <w:fldChar w:fldCharType="end"/>
      </w:r>
      <w:bookmarkEnd w:id="2"/>
    </w:p>
    <w:p w14:paraId="4A81E820" w14:textId="34B54BF6" w:rsidR="00733D57" w:rsidRDefault="00733D57" w:rsidP="00733D57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Adoption and utilization of the </w:t>
      </w:r>
      <w:bookmarkStart w:id="3" w:name="_Hlk117601499"/>
      <w:r w:rsidR="00631EC6" w:rsidRPr="00631EC6">
        <w:rPr>
          <w:rFonts w:ascii="Arial" w:eastAsia="Arial" w:hAnsi="Arial" w:cs="Arial"/>
          <w:color w:val="000000" w:themeColor="text1"/>
        </w:rPr>
        <w:fldChar w:fldCharType="begin"/>
      </w:r>
      <w:r w:rsidR="00631EC6" w:rsidRPr="00631EC6">
        <w:rPr>
          <w:rFonts w:ascii="Arial" w:eastAsia="Arial" w:hAnsi="Arial" w:cs="Arial"/>
          <w:color w:val="000000" w:themeColor="text1"/>
        </w:rPr>
        <w:instrText xml:space="preserve">HYPERLINK "https://utahleadcoalition.org/wp-content/uploads/Level-Lead-Testing-and-Treatment-Guidelines.pdf" \h </w:instrText>
      </w:r>
      <w:r w:rsidR="00631EC6" w:rsidRPr="00631EC6">
        <w:rPr>
          <w:rFonts w:ascii="Arial" w:eastAsia="Arial" w:hAnsi="Arial" w:cs="Arial"/>
          <w:color w:val="000000" w:themeColor="text1"/>
        </w:rPr>
      </w:r>
      <w:r w:rsidR="00631EC6" w:rsidRPr="00631EC6">
        <w:rPr>
          <w:rFonts w:ascii="Arial" w:eastAsia="Arial" w:hAnsi="Arial" w:cs="Arial"/>
          <w:color w:val="000000" w:themeColor="text1"/>
        </w:rPr>
        <w:fldChar w:fldCharType="separate"/>
      </w:r>
      <w:r w:rsidR="00631EC6" w:rsidRPr="00631EC6">
        <w:rPr>
          <w:rStyle w:val="Hyperlink"/>
          <w:rFonts w:ascii="Arial" w:eastAsia="Arial" w:hAnsi="Arial" w:cs="Arial"/>
        </w:rPr>
        <w:t>Utah Lead Testing and Treatment guidelines</w:t>
      </w:r>
      <w:r w:rsidR="00631EC6" w:rsidRPr="00631EC6">
        <w:rPr>
          <w:rFonts w:ascii="Arial" w:eastAsia="Arial" w:hAnsi="Arial" w:cs="Arial"/>
          <w:color w:val="000000" w:themeColor="text1"/>
        </w:rPr>
        <w:fldChar w:fldCharType="end"/>
      </w:r>
      <w:bookmarkEnd w:id="3"/>
    </w:p>
    <w:p w14:paraId="0E493853" w14:textId="1B59602B" w:rsidR="00F86A62" w:rsidRPr="00D15B0B" w:rsidRDefault="00F86A62" w:rsidP="00733D57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t>Annual staff training on lead screening and testing procedures for new hires</w:t>
      </w:r>
    </w:p>
    <w:p w14:paraId="16BD6F0B" w14:textId="30B4A2B6" w:rsidR="00F86A62" w:rsidRPr="00D15B0B" w:rsidRDefault="00F86A62" w:rsidP="00733D57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t xml:space="preserve">Provision of an after-visit summary to all patients with an elevated blood </w:t>
      </w:r>
      <w:r w:rsidR="00923489">
        <w:rPr>
          <w:rFonts w:ascii="Arial" w:eastAsia="Arial" w:hAnsi="Arial" w:cs="Arial"/>
        </w:rPr>
        <w:t xml:space="preserve">lead </w:t>
      </w:r>
      <w:r w:rsidRPr="00D15B0B">
        <w:rPr>
          <w:rFonts w:ascii="Arial" w:eastAsia="Arial" w:hAnsi="Arial" w:cs="Arial"/>
        </w:rPr>
        <w:t>level, including recommendations and prevention education for lead exposure</w:t>
      </w:r>
    </w:p>
    <w:p w14:paraId="36D62299" w14:textId="0B5E8715" w:rsidR="007211AC" w:rsidRPr="00D15B0B" w:rsidRDefault="007211AC" w:rsidP="00733D57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t>The reporting of all blood lead tests to the Utah Department of Health.</w:t>
      </w:r>
    </w:p>
    <w:p w14:paraId="0265F078" w14:textId="77777777" w:rsidR="00733D57" w:rsidRPr="00AB53C0" w:rsidRDefault="00733D57" w:rsidP="00733D57">
      <w:pPr>
        <w:spacing w:before="120" w:after="120"/>
        <w:ind w:firstLine="36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 xml:space="preserve">Process Improvements: </w:t>
      </w:r>
    </w:p>
    <w:p w14:paraId="5598E4BA" w14:textId="176E20DC" w:rsidR="00F86A62" w:rsidRPr="00D15B0B" w:rsidRDefault="00F86A62" w:rsidP="00733D57">
      <w:pPr>
        <w:pStyle w:val="ListParagraph"/>
        <w:widowControl/>
        <w:numPr>
          <w:ilvl w:val="0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t xml:space="preserve">Using a template provided </w:t>
      </w:r>
      <w:r w:rsidR="00D25324">
        <w:rPr>
          <w:rFonts w:ascii="Arial" w:eastAsia="Arial" w:hAnsi="Arial" w:cs="Arial"/>
        </w:rPr>
        <w:t xml:space="preserve">by </w:t>
      </w:r>
      <w:r w:rsidRPr="00D15B0B">
        <w:rPr>
          <w:rFonts w:ascii="Arial" w:eastAsia="Arial" w:hAnsi="Arial" w:cs="Arial"/>
        </w:rPr>
        <w:t xml:space="preserve">the Salt Lake County Health Department, adapt </w:t>
      </w:r>
      <w:r w:rsidR="00733D57" w:rsidRPr="00D15B0B">
        <w:rPr>
          <w:rFonts w:ascii="Arial" w:eastAsia="Arial" w:hAnsi="Arial" w:cs="Arial"/>
        </w:rPr>
        <w:t xml:space="preserve">a </w:t>
      </w:r>
      <w:r w:rsidR="00733D57" w:rsidRPr="00D15B0B">
        <w:rPr>
          <w:rFonts w:ascii="Arial" w:eastAsia="Arial" w:hAnsi="Arial" w:cs="Arial"/>
          <w:b/>
          <w:bCs/>
        </w:rPr>
        <w:t>workflow</w:t>
      </w:r>
      <w:r w:rsidR="00733D57" w:rsidRPr="00D15B0B">
        <w:rPr>
          <w:rFonts w:ascii="Arial" w:eastAsia="Arial" w:hAnsi="Arial" w:cs="Arial"/>
        </w:rPr>
        <w:t xml:space="preserve"> process to implement </w:t>
      </w:r>
      <w:r w:rsidRPr="00D15B0B">
        <w:rPr>
          <w:rFonts w:ascii="Arial" w:eastAsia="Arial" w:hAnsi="Arial" w:cs="Arial"/>
        </w:rPr>
        <w:t>the following:</w:t>
      </w:r>
    </w:p>
    <w:p w14:paraId="1BC6DCE6" w14:textId="7336DD31" w:rsidR="00733D57" w:rsidRPr="00D15B0B" w:rsidRDefault="00F86A62" w:rsidP="00F86A62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lastRenderedPageBreak/>
        <w:t>A</w:t>
      </w:r>
      <w:r w:rsidR="00733D57" w:rsidRPr="00D15B0B">
        <w:rPr>
          <w:rFonts w:ascii="Arial" w:eastAsia="Arial" w:hAnsi="Arial" w:cs="Arial"/>
        </w:rPr>
        <w:t xml:space="preserve"> screening procedure using the </w:t>
      </w:r>
      <w:hyperlink r:id="rId10">
        <w:r w:rsidR="00631EC6" w:rsidRPr="00F86A62">
          <w:rPr>
            <w:rStyle w:val="Hyperlink"/>
            <w:rFonts w:ascii="Arial" w:eastAsia="Arial" w:hAnsi="Arial" w:cs="Arial"/>
            <w:color w:val="0070C0"/>
          </w:rPr>
          <w:t>lead risk questionnaire</w:t>
        </w:r>
      </w:hyperlink>
      <w:r w:rsidR="00733D57" w:rsidRPr="00F86A62">
        <w:rPr>
          <w:rFonts w:ascii="Arial" w:eastAsia="Arial" w:hAnsi="Arial" w:cs="Arial"/>
          <w:color w:val="0070C0"/>
        </w:rPr>
        <w:t xml:space="preserve"> </w:t>
      </w:r>
      <w:r w:rsidR="00733D57" w:rsidRPr="00D15B0B">
        <w:rPr>
          <w:rFonts w:ascii="Arial" w:eastAsia="Arial" w:hAnsi="Arial" w:cs="Arial"/>
        </w:rPr>
        <w:t xml:space="preserve">to identify those at high risk for elevated blood lead levels. </w:t>
      </w:r>
    </w:p>
    <w:p w14:paraId="46E5A3AE" w14:textId="22ECB584" w:rsidR="00F86A62" w:rsidRDefault="00F86A62" w:rsidP="00F86A62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  <w:color w:val="0070C0"/>
        </w:rPr>
      </w:pPr>
      <w:r w:rsidRPr="00D15B0B">
        <w:rPr>
          <w:rFonts w:ascii="Arial" w:eastAsia="Arial" w:hAnsi="Arial" w:cs="Arial"/>
        </w:rPr>
        <w:t xml:space="preserve">Blood lead testing on all children who screen positive on </w:t>
      </w:r>
      <w:r w:rsidRPr="00464B4E"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color w:val="0070C0"/>
        </w:rPr>
        <w:t xml:space="preserve"> </w:t>
      </w:r>
      <w:hyperlink r:id="rId11">
        <w:r w:rsidRPr="009B0583">
          <w:rPr>
            <w:rStyle w:val="Hyperlink"/>
            <w:rFonts w:ascii="Arial" w:eastAsia="Arial" w:hAnsi="Arial" w:cs="Arial"/>
          </w:rPr>
          <w:t>lead risk questionnaire</w:t>
        </w:r>
      </w:hyperlink>
      <w:r w:rsidRPr="00F86A62">
        <w:rPr>
          <w:rFonts w:ascii="Arial" w:eastAsia="Arial" w:hAnsi="Arial" w:cs="Arial"/>
          <w:color w:val="0070C0"/>
        </w:rPr>
        <w:t>.</w:t>
      </w:r>
    </w:p>
    <w:p w14:paraId="2824C1C9" w14:textId="5352D263" w:rsidR="00F86A62" w:rsidRPr="00D15B0B" w:rsidRDefault="00F86A62" w:rsidP="00F86A62">
      <w:pPr>
        <w:pStyle w:val="ListParagraph"/>
        <w:widowControl/>
        <w:numPr>
          <w:ilvl w:val="1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t xml:space="preserve">Incorporation of the </w:t>
      </w:r>
      <w:hyperlink r:id="rId12">
        <w:r w:rsidRPr="00D15B0B">
          <w:rPr>
            <w:rStyle w:val="Hyperlink"/>
            <w:rFonts w:ascii="Arial" w:eastAsia="Arial" w:hAnsi="Arial" w:cs="Arial"/>
            <w:color w:val="0070C0"/>
          </w:rPr>
          <w:t>Utah Lead Testing and Treatment guidelines</w:t>
        </w:r>
      </w:hyperlink>
      <w:r w:rsidRPr="00D15B0B">
        <w:rPr>
          <w:rFonts w:ascii="Arial" w:eastAsia="Arial" w:hAnsi="Arial" w:cs="Arial"/>
        </w:rPr>
        <w:t>.</w:t>
      </w:r>
    </w:p>
    <w:p w14:paraId="71F1867E" w14:textId="3DCCB17A" w:rsidR="00F86A62" w:rsidRPr="00D15B0B" w:rsidRDefault="00F86A62" w:rsidP="00F86A62">
      <w:pPr>
        <w:pStyle w:val="ListParagraph"/>
        <w:numPr>
          <w:ilvl w:val="1"/>
          <w:numId w:val="21"/>
        </w:numPr>
        <w:rPr>
          <w:rFonts w:ascii="Arial" w:eastAsia="Arial" w:hAnsi="Arial" w:cs="Arial"/>
        </w:rPr>
      </w:pPr>
      <w:r w:rsidRPr="00D15B0B">
        <w:rPr>
          <w:rFonts w:ascii="Arial" w:eastAsia="Arial" w:hAnsi="Arial" w:cs="Arial"/>
        </w:rPr>
        <w:t xml:space="preserve">A workflow process to provide educational materials, through a patient portal or handout on lead exposure sources, prevention, and recommendations. </w:t>
      </w:r>
    </w:p>
    <w:p w14:paraId="6AE94120" w14:textId="77777777" w:rsidR="00733D57" w:rsidRDefault="00733D57" w:rsidP="00733D57">
      <w:pP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</w:p>
    <w:p w14:paraId="18EE6851" w14:textId="77777777" w:rsidR="00733D57" w:rsidRDefault="00733D57" w:rsidP="00733D57">
      <w:pPr>
        <w:rPr>
          <w:rFonts w:ascii="Arial" w:eastAsia="Arial" w:hAnsi="Arial" w:cs="Arial"/>
          <w:color w:val="000000" w:themeColor="text1"/>
        </w:rPr>
      </w:pPr>
    </w:p>
    <w:p w14:paraId="360C16E7" w14:textId="0D20911B" w:rsidR="003A090E" w:rsidRPr="003A090E" w:rsidRDefault="003A090E" w:rsidP="00733D57">
      <w:pPr>
        <w:rPr>
          <w:rFonts w:ascii="Arial" w:eastAsia="Arial" w:hAnsi="Arial" w:cs="Arial"/>
          <w:b/>
          <w:bCs/>
          <w:color w:val="0070C0"/>
          <w:sz w:val="28"/>
          <w:szCs w:val="28"/>
          <w:u w:val="single"/>
        </w:rPr>
      </w:pPr>
      <w:r w:rsidRPr="003A090E">
        <w:rPr>
          <w:rFonts w:ascii="Arial" w:eastAsia="Arial" w:hAnsi="Arial" w:cs="Arial"/>
          <w:b/>
          <w:bCs/>
          <w:color w:val="0070C0"/>
          <w:sz w:val="28"/>
          <w:szCs w:val="28"/>
          <w:u w:val="single"/>
        </w:rPr>
        <w:t>OPTION 2</w:t>
      </w:r>
    </w:p>
    <w:p w14:paraId="0D24B323" w14:textId="1B23D403" w:rsidR="00733D57" w:rsidRDefault="00E85E4D" w:rsidP="00733D57">
      <w:pPr>
        <w:rPr>
          <w:rFonts w:ascii="Arial" w:eastAsia="Arial" w:hAnsi="Arial" w:cs="Arial"/>
          <w:color w:val="00B050"/>
          <w:sz w:val="28"/>
          <w:szCs w:val="28"/>
        </w:rPr>
      </w:pPr>
      <w:sdt>
        <w:sdtPr>
          <w:rPr>
            <w:rFonts w:ascii="Arial" w:eastAsia="Arial" w:hAnsi="Arial" w:cs="Arial"/>
            <w:b/>
            <w:bCs/>
            <w:color w:val="000000" w:themeColor="text1"/>
            <w:sz w:val="28"/>
            <w:szCs w:val="28"/>
          </w:rPr>
          <w:id w:val="237449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768F">
            <w:rPr>
              <w:rFonts w:ascii="MS Gothic" w:eastAsia="MS Gothic" w:hAnsi="MS Gothic" w:cs="Arial" w:hint="eastAsia"/>
              <w:b/>
              <w:bCs/>
              <w:color w:val="000000" w:themeColor="text1"/>
              <w:sz w:val="28"/>
              <w:szCs w:val="28"/>
            </w:rPr>
            <w:t>☐</w:t>
          </w:r>
        </w:sdtContent>
      </w:sdt>
      <w:r w:rsidR="00733D57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733D57">
        <w:rPr>
          <w:rFonts w:ascii="Arial" w:eastAsia="Arial" w:hAnsi="Arial" w:cs="Arial"/>
          <w:b/>
          <w:bCs/>
          <w:color w:val="C00000"/>
          <w:sz w:val="28"/>
          <w:szCs w:val="28"/>
        </w:rPr>
        <w:t>Create Your Own</w:t>
      </w:r>
      <w:r w:rsidR="00733D57" w:rsidRPr="00AB53C0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 - $</w:t>
      </w:r>
      <w:r w:rsidR="007211AC" w:rsidRPr="00D15B0B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2,000 </w:t>
      </w:r>
    </w:p>
    <w:p w14:paraId="53F8F2AC" w14:textId="29C5C6A5" w:rsidR="00733D57" w:rsidRPr="00B40CF7" w:rsidRDefault="00733D57" w:rsidP="00733D57">
      <w:pPr>
        <w:rPr>
          <w:rFonts w:ascii="Arial" w:eastAsia="Arial" w:hAnsi="Arial" w:cs="Arial"/>
        </w:rPr>
      </w:pPr>
      <w:r w:rsidRPr="00B40CF7">
        <w:rPr>
          <w:rFonts w:ascii="Arial" w:eastAsia="Arial" w:hAnsi="Arial" w:cs="Arial"/>
        </w:rPr>
        <w:t>This project selection is intended to be used by clinics who have completed the above-mentioned foundational projects but would like to refine their blood lead testing procedure. You will meet with S</w:t>
      </w:r>
      <w:r w:rsidR="003218F9">
        <w:rPr>
          <w:rFonts w:ascii="Arial" w:eastAsia="Arial" w:hAnsi="Arial" w:cs="Arial"/>
        </w:rPr>
        <w:t xml:space="preserve">alt </w:t>
      </w:r>
      <w:r w:rsidRPr="00B40CF7">
        <w:rPr>
          <w:rFonts w:ascii="Arial" w:eastAsia="Arial" w:hAnsi="Arial" w:cs="Arial"/>
        </w:rPr>
        <w:t>L</w:t>
      </w:r>
      <w:r w:rsidR="003218F9">
        <w:rPr>
          <w:rFonts w:ascii="Arial" w:eastAsia="Arial" w:hAnsi="Arial" w:cs="Arial"/>
        </w:rPr>
        <w:t xml:space="preserve">ake </w:t>
      </w:r>
      <w:r w:rsidRPr="00B40CF7">
        <w:rPr>
          <w:rFonts w:ascii="Arial" w:eastAsia="Arial" w:hAnsi="Arial" w:cs="Arial"/>
        </w:rPr>
        <w:t>Co</w:t>
      </w:r>
      <w:r w:rsidR="003218F9">
        <w:rPr>
          <w:rFonts w:ascii="Arial" w:eastAsia="Arial" w:hAnsi="Arial" w:cs="Arial"/>
        </w:rPr>
        <w:t xml:space="preserve">unty </w:t>
      </w:r>
      <w:r w:rsidRPr="00B40CF7">
        <w:rPr>
          <w:rFonts w:ascii="Arial" w:eastAsia="Arial" w:hAnsi="Arial" w:cs="Arial"/>
        </w:rPr>
        <w:t>H</w:t>
      </w:r>
      <w:r w:rsidR="003218F9">
        <w:rPr>
          <w:rFonts w:ascii="Arial" w:eastAsia="Arial" w:hAnsi="Arial" w:cs="Arial"/>
        </w:rPr>
        <w:t xml:space="preserve">ealth </w:t>
      </w:r>
      <w:r w:rsidRPr="00B40CF7">
        <w:rPr>
          <w:rFonts w:ascii="Arial" w:eastAsia="Arial" w:hAnsi="Arial" w:cs="Arial"/>
        </w:rPr>
        <w:t>D</w:t>
      </w:r>
      <w:r w:rsidR="003218F9">
        <w:rPr>
          <w:rFonts w:ascii="Arial" w:eastAsia="Arial" w:hAnsi="Arial" w:cs="Arial"/>
        </w:rPr>
        <w:t>epartment</w:t>
      </w:r>
      <w:r w:rsidRPr="00B40CF7">
        <w:rPr>
          <w:rFonts w:ascii="Arial" w:eastAsia="Arial" w:hAnsi="Arial" w:cs="Arial"/>
        </w:rPr>
        <w:t xml:space="preserve"> staff to craft your own blood lead testing </w:t>
      </w:r>
      <w:r w:rsidR="003B5A2E">
        <w:rPr>
          <w:rFonts w:ascii="Arial" w:eastAsia="Arial" w:hAnsi="Arial" w:cs="Arial"/>
        </w:rPr>
        <w:t xml:space="preserve">continuous </w:t>
      </w:r>
      <w:r w:rsidRPr="00B40CF7">
        <w:rPr>
          <w:rFonts w:ascii="Arial" w:eastAsia="Arial" w:hAnsi="Arial" w:cs="Arial"/>
        </w:rPr>
        <w:t>quality improvement project and outline the required documentation.</w:t>
      </w:r>
    </w:p>
    <w:p w14:paraId="108289BA" w14:textId="77777777" w:rsidR="00733D57" w:rsidRDefault="00733D57" w:rsidP="00733D57">
      <w:pPr>
        <w:rPr>
          <w:rFonts w:ascii="Arial" w:eastAsia="Arial" w:hAnsi="Arial" w:cs="Arial"/>
          <w:b/>
          <w:bCs/>
          <w:color w:val="C00000"/>
          <w:sz w:val="28"/>
          <w:szCs w:val="28"/>
        </w:rPr>
      </w:pPr>
    </w:p>
    <w:p w14:paraId="1FC17F10" w14:textId="45F49F3C" w:rsidR="003A090E" w:rsidRDefault="003A090E" w:rsidP="003A090E">
      <w:pPr>
        <w:rPr>
          <w:rFonts w:ascii="Arial" w:eastAsia="Arial" w:hAnsi="Arial" w:cs="Arial"/>
          <w:color w:val="00A4DE"/>
          <w:sz w:val="28"/>
          <w:szCs w:val="28"/>
        </w:rPr>
      </w:pPr>
      <w:r w:rsidRPr="00AB53C0">
        <w:rPr>
          <w:rFonts w:ascii="Arial" w:eastAsia="Arial" w:hAnsi="Arial" w:cs="Arial"/>
          <w:b/>
          <w:bCs/>
          <w:color w:val="C00000"/>
          <w:sz w:val="28"/>
          <w:szCs w:val="28"/>
        </w:rPr>
        <w:t>Lead Safe Housing</w:t>
      </w:r>
      <w:r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 </w:t>
      </w:r>
      <w:r w:rsidRPr="00D15B0B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Program Training </w:t>
      </w:r>
      <w:r w:rsidRPr="00AB53C0">
        <w:rPr>
          <w:rFonts w:ascii="Arial" w:eastAsia="Arial" w:hAnsi="Arial" w:cs="Arial"/>
          <w:b/>
          <w:bCs/>
          <w:color w:val="C00000"/>
          <w:sz w:val="28"/>
          <w:szCs w:val="28"/>
        </w:rPr>
        <w:t>- (Required)</w:t>
      </w:r>
    </w:p>
    <w:p w14:paraId="692DCB55" w14:textId="138B7508" w:rsidR="003A090E" w:rsidRPr="00AB53C0" w:rsidRDefault="009E0B9B" w:rsidP="003A090E">
      <w:pPr>
        <w:pStyle w:val="ListParagraph"/>
        <w:widowControl/>
        <w:numPr>
          <w:ilvl w:val="0"/>
          <w:numId w:val="21"/>
        </w:numPr>
        <w:autoSpaceDE/>
        <w:autoSpaceDN/>
        <w:spacing w:before="120" w:after="120" w:line="259" w:lineRule="auto"/>
        <w:contextualSpacing/>
        <w:rPr>
          <w:rFonts w:ascii="Arial" w:eastAsia="Arial" w:hAnsi="Arial" w:cs="Arial"/>
          <w:color w:val="000000" w:themeColor="text1"/>
        </w:rPr>
      </w:pPr>
      <w:r w:rsidRPr="00D15B0B">
        <w:rPr>
          <w:rFonts w:ascii="Arial" w:eastAsia="Arial" w:hAnsi="Arial" w:cs="Arial"/>
        </w:rPr>
        <w:t>Host a “Lead 101” training with clinic Champion who will disseminate information to staff (training to be presented by the Salt Lake County Health Department).</w:t>
      </w:r>
    </w:p>
    <w:p w14:paraId="70D145AC" w14:textId="60D600BE" w:rsidR="00733D57" w:rsidRPr="00CE22E5" w:rsidRDefault="00733D57" w:rsidP="00733D57">
      <w:pPr>
        <w:spacing w:before="24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The</w:t>
      </w:r>
      <w:r w:rsidRPr="00F21358">
        <w:rPr>
          <w:rFonts w:ascii="Arial" w:eastAsia="Arial" w:hAnsi="Arial" w:cs="Arial"/>
          <w:color w:val="000000" w:themeColor="text1"/>
        </w:rPr>
        <w:t xml:space="preserve"> clinic agrees to complete the applicable activities for their clinic and submit the required documentation to </w:t>
      </w:r>
      <w:hyperlink r:id="rId13" w:history="1">
        <w:r w:rsidR="00F02F5E" w:rsidRPr="00842455">
          <w:rPr>
            <w:rStyle w:val="Hyperlink"/>
            <w:rFonts w:ascii="Arial" w:eastAsia="Arial" w:hAnsi="Arial" w:cs="Arial"/>
          </w:rPr>
          <w:t>leadprevention@saltlakecounty.gov</w:t>
        </w:r>
      </w:hyperlink>
      <w:r w:rsidR="00F02F5E">
        <w:rPr>
          <w:rFonts w:ascii="Arial" w:eastAsia="Arial" w:hAnsi="Arial" w:cs="Arial"/>
          <w:color w:val="000000" w:themeColor="text1"/>
        </w:rPr>
        <w:t xml:space="preserve"> </w:t>
      </w:r>
      <w:r w:rsidRPr="00F21358">
        <w:rPr>
          <w:rFonts w:ascii="Arial" w:eastAsia="Arial" w:hAnsi="Arial" w:cs="Arial"/>
          <w:color w:val="000000" w:themeColor="text1"/>
        </w:rPr>
        <w:t xml:space="preserve">by </w:t>
      </w:r>
      <w:r w:rsidR="006B6AAD">
        <w:rPr>
          <w:rFonts w:ascii="Arial" w:eastAsia="Arial" w:hAnsi="Arial" w:cs="Arial"/>
          <w:color w:val="000000" w:themeColor="text1"/>
        </w:rPr>
        <w:t xml:space="preserve">February </w:t>
      </w:r>
      <w:r w:rsidR="00D25324">
        <w:rPr>
          <w:rFonts w:ascii="Arial" w:eastAsia="Arial" w:hAnsi="Arial" w:cs="Arial"/>
          <w:color w:val="000000" w:themeColor="text1"/>
        </w:rPr>
        <w:t>1st</w:t>
      </w:r>
      <w:r w:rsidRPr="00F21358">
        <w:rPr>
          <w:rFonts w:ascii="Arial" w:eastAsia="Arial" w:hAnsi="Arial" w:cs="Arial"/>
          <w:color w:val="000000" w:themeColor="text1"/>
        </w:rPr>
        <w:t xml:space="preserve">, </w:t>
      </w:r>
      <w:r w:rsidR="00F057A3" w:rsidRPr="00D15B0B">
        <w:rPr>
          <w:rFonts w:ascii="Arial" w:eastAsia="Arial" w:hAnsi="Arial" w:cs="Arial"/>
        </w:rPr>
        <w:t>202</w:t>
      </w:r>
      <w:r w:rsidR="006B6AAD">
        <w:rPr>
          <w:rFonts w:ascii="Arial" w:eastAsia="Arial" w:hAnsi="Arial" w:cs="Arial"/>
        </w:rPr>
        <w:t>7</w:t>
      </w:r>
      <w:r w:rsidRPr="00F21358">
        <w:rPr>
          <w:rFonts w:ascii="Arial" w:eastAsia="Arial" w:hAnsi="Arial" w:cs="Arial"/>
          <w:color w:val="000000" w:themeColor="text1"/>
        </w:rPr>
        <w:t xml:space="preserve">. </w:t>
      </w:r>
      <w:r w:rsidR="00631EC6" w:rsidRPr="00631EC6">
        <w:rPr>
          <w:rFonts w:ascii="Arial" w:eastAsia="Arial" w:hAnsi="Arial" w:cs="Arial"/>
          <w:color w:val="000000" w:themeColor="text1"/>
        </w:rPr>
        <w:t>The clinic agrees to register as a vendor in the Salt Lake County PaymentWorks system if a supplier number has not already been established, to receive payment contingent upon ongoing federal government funding for this program.</w:t>
      </w:r>
      <w:r w:rsidRPr="00F21358">
        <w:rPr>
          <w:rFonts w:ascii="Arial" w:eastAsia="Arial" w:hAnsi="Arial" w:cs="Arial"/>
          <w:color w:val="000000" w:themeColor="text1"/>
        </w:rPr>
        <w:t xml:space="preserve"> The clinic agrees to contact S</w:t>
      </w:r>
      <w:r w:rsidR="003218F9">
        <w:rPr>
          <w:rFonts w:ascii="Arial" w:eastAsia="Arial" w:hAnsi="Arial" w:cs="Arial"/>
          <w:color w:val="000000" w:themeColor="text1"/>
        </w:rPr>
        <w:t xml:space="preserve">alt </w:t>
      </w:r>
      <w:r w:rsidRPr="00F21358">
        <w:rPr>
          <w:rFonts w:ascii="Arial" w:eastAsia="Arial" w:hAnsi="Arial" w:cs="Arial"/>
          <w:color w:val="000000" w:themeColor="text1"/>
        </w:rPr>
        <w:t>L</w:t>
      </w:r>
      <w:r w:rsidR="003218F9">
        <w:rPr>
          <w:rFonts w:ascii="Arial" w:eastAsia="Arial" w:hAnsi="Arial" w:cs="Arial"/>
          <w:color w:val="000000" w:themeColor="text1"/>
        </w:rPr>
        <w:t xml:space="preserve">ake </w:t>
      </w:r>
      <w:r w:rsidRPr="00F21358">
        <w:rPr>
          <w:rFonts w:ascii="Arial" w:eastAsia="Arial" w:hAnsi="Arial" w:cs="Arial"/>
          <w:color w:val="000000" w:themeColor="text1"/>
        </w:rPr>
        <w:t>Co</w:t>
      </w:r>
      <w:r w:rsidR="003218F9">
        <w:rPr>
          <w:rFonts w:ascii="Arial" w:eastAsia="Arial" w:hAnsi="Arial" w:cs="Arial"/>
          <w:color w:val="000000" w:themeColor="text1"/>
        </w:rPr>
        <w:t xml:space="preserve">unty </w:t>
      </w:r>
      <w:r w:rsidRPr="00F21358">
        <w:rPr>
          <w:rFonts w:ascii="Arial" w:eastAsia="Arial" w:hAnsi="Arial" w:cs="Arial"/>
          <w:color w:val="000000" w:themeColor="text1"/>
        </w:rPr>
        <w:t>H</w:t>
      </w:r>
      <w:r w:rsidR="003218F9">
        <w:rPr>
          <w:rFonts w:ascii="Arial" w:eastAsia="Arial" w:hAnsi="Arial" w:cs="Arial"/>
          <w:color w:val="000000" w:themeColor="text1"/>
        </w:rPr>
        <w:t xml:space="preserve">ealth </w:t>
      </w:r>
      <w:r w:rsidRPr="00F21358">
        <w:rPr>
          <w:rFonts w:ascii="Arial" w:eastAsia="Arial" w:hAnsi="Arial" w:cs="Arial"/>
          <w:color w:val="000000" w:themeColor="text1"/>
        </w:rPr>
        <w:t>D</w:t>
      </w:r>
      <w:r w:rsidR="003218F9">
        <w:rPr>
          <w:rFonts w:ascii="Arial" w:eastAsia="Arial" w:hAnsi="Arial" w:cs="Arial"/>
          <w:color w:val="000000" w:themeColor="text1"/>
        </w:rPr>
        <w:t>epartment</w:t>
      </w:r>
      <w:r w:rsidRPr="00F21358">
        <w:rPr>
          <w:rFonts w:ascii="Arial" w:eastAsia="Arial" w:hAnsi="Arial" w:cs="Arial"/>
          <w:color w:val="000000" w:themeColor="text1"/>
        </w:rPr>
        <w:t xml:space="preserve"> staff by</w:t>
      </w:r>
      <w:r w:rsidR="00464B4E">
        <w:rPr>
          <w:rFonts w:ascii="Arial" w:eastAsia="Arial" w:hAnsi="Arial" w:cs="Arial"/>
          <w:color w:val="000000" w:themeColor="text1"/>
        </w:rPr>
        <w:t xml:space="preserve"> </w:t>
      </w:r>
      <w:r w:rsidR="007F0512">
        <w:rPr>
          <w:rFonts w:ascii="Arial" w:eastAsia="Arial" w:hAnsi="Arial" w:cs="Arial"/>
          <w:color w:val="000000" w:themeColor="text1"/>
        </w:rPr>
        <w:t>December 1, 2026</w:t>
      </w:r>
      <w:r w:rsidRPr="00F21358">
        <w:rPr>
          <w:rFonts w:ascii="Arial" w:eastAsia="Arial" w:hAnsi="Arial" w:cs="Arial"/>
          <w:color w:val="000000" w:themeColor="text1"/>
        </w:rPr>
        <w:t>, if the clinic will not be able to complete the chosen activities by the deadline.</w:t>
      </w:r>
    </w:p>
    <w:p w14:paraId="3E5DDDF9" w14:textId="77777777" w:rsidR="00733D57" w:rsidRDefault="00733D57" w:rsidP="00A46672">
      <w:pPr>
        <w:rPr>
          <w:rFonts w:ascii="Arial" w:hAnsi="Arial" w:cs="Arial"/>
          <w:b/>
          <w:bCs/>
          <w:color w:val="C00000"/>
          <w:sz w:val="28"/>
          <w:szCs w:val="28"/>
        </w:rPr>
      </w:pPr>
    </w:p>
    <w:sectPr w:rsidR="00733D57" w:rsidSect="0074525D">
      <w:headerReference w:type="defaul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9937F" w14:textId="77777777" w:rsidR="00E85E4D" w:rsidRDefault="00E85E4D" w:rsidP="00A950C7">
      <w:r>
        <w:separator/>
      </w:r>
    </w:p>
  </w:endnote>
  <w:endnote w:type="continuationSeparator" w:id="0">
    <w:p w14:paraId="5F6F4A19" w14:textId="77777777" w:rsidR="00E85E4D" w:rsidRDefault="00E85E4D" w:rsidP="00A9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09405" w14:textId="77777777" w:rsidR="00E85E4D" w:rsidRDefault="00E85E4D" w:rsidP="00A950C7">
      <w:r>
        <w:separator/>
      </w:r>
    </w:p>
  </w:footnote>
  <w:footnote w:type="continuationSeparator" w:id="0">
    <w:p w14:paraId="5107F24A" w14:textId="77777777" w:rsidR="00E85E4D" w:rsidRDefault="00E85E4D" w:rsidP="00A9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23ECA" w14:textId="7A1BD3DF" w:rsidR="00A02708" w:rsidRDefault="00A02708" w:rsidP="00AE04A6">
    <w:pPr>
      <w:pStyle w:val="Header"/>
      <w:jc w:val="center"/>
    </w:pPr>
    <w:r>
      <w:t>Exhibit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0435" w14:textId="4FD23C50" w:rsidR="006066F6" w:rsidRDefault="00BB34AE" w:rsidP="00AE04A6">
    <w:pPr>
      <w:pStyle w:val="Header"/>
      <w:jc w:val="center"/>
    </w:pPr>
    <w:r>
      <w:t>Exhibit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0E23"/>
    <w:multiLevelType w:val="hybridMultilevel"/>
    <w:tmpl w:val="1F8E0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32FAB"/>
    <w:multiLevelType w:val="hybridMultilevel"/>
    <w:tmpl w:val="F4900450"/>
    <w:lvl w:ilvl="0" w:tplc="C3EE0C74">
      <w:start w:val="1"/>
      <w:numFmt w:val="lowerLetter"/>
      <w:lvlText w:val="%1."/>
      <w:lvlJc w:val="left"/>
      <w:pPr>
        <w:ind w:left="280" w:hanging="341"/>
      </w:pPr>
      <w:rPr>
        <w:rFonts w:hint="default"/>
        <w:b w:val="0"/>
        <w:bCs w:val="0"/>
        <w:w w:val="100"/>
        <w:sz w:val="22"/>
        <w:szCs w:val="22"/>
        <w:lang w:val="en-US" w:eastAsia="en-US" w:bidi="en-US"/>
      </w:rPr>
    </w:lvl>
    <w:lvl w:ilvl="1" w:tplc="FFFFFFFF">
      <w:numFmt w:val="bullet"/>
      <w:lvlText w:val=""/>
      <w:lvlJc w:val="left"/>
      <w:pPr>
        <w:ind w:left="999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FFFFFFFF">
      <w:numFmt w:val="bullet"/>
      <w:lvlText w:val="o"/>
      <w:lvlJc w:val="left"/>
      <w:pPr>
        <w:ind w:left="172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en-US"/>
      </w:rPr>
    </w:lvl>
    <w:lvl w:ilvl="3" w:tplc="FFFFFFFF">
      <w:numFmt w:val="bullet"/>
      <w:lvlText w:val="•"/>
      <w:lvlJc w:val="left"/>
      <w:pPr>
        <w:ind w:left="2792" w:hanging="361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3865" w:hanging="361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4937" w:hanging="361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010" w:hanging="361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082" w:hanging="361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8155" w:hanging="361"/>
      </w:pPr>
      <w:rPr>
        <w:rFonts w:hint="default"/>
        <w:lang w:val="en-US" w:eastAsia="en-US" w:bidi="en-US"/>
      </w:rPr>
    </w:lvl>
  </w:abstractNum>
  <w:abstractNum w:abstractNumId="2" w15:restartNumberingAfterBreak="0">
    <w:nsid w:val="0CCA4800"/>
    <w:multiLevelType w:val="hybridMultilevel"/>
    <w:tmpl w:val="CB4E06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5A1FE2"/>
    <w:multiLevelType w:val="hybridMultilevel"/>
    <w:tmpl w:val="B38EC2C8"/>
    <w:lvl w:ilvl="0" w:tplc="04090001">
      <w:start w:val="1"/>
      <w:numFmt w:val="bullet"/>
      <w:lvlText w:val=""/>
      <w:lvlJc w:val="left"/>
      <w:pPr>
        <w:ind w:left="280" w:hanging="341"/>
      </w:pPr>
      <w:rPr>
        <w:rFonts w:ascii="Symbol" w:hAnsi="Symbol" w:hint="default"/>
        <w:w w:val="100"/>
        <w:sz w:val="22"/>
        <w:szCs w:val="22"/>
        <w:lang w:val="en-US" w:eastAsia="en-US" w:bidi="en-US"/>
      </w:rPr>
    </w:lvl>
    <w:lvl w:ilvl="1" w:tplc="DE608F1C">
      <w:numFmt w:val="bullet"/>
      <w:lvlText w:val=""/>
      <w:lvlJc w:val="left"/>
      <w:pPr>
        <w:ind w:left="999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8BEE97EA">
      <w:numFmt w:val="bullet"/>
      <w:lvlText w:val="o"/>
      <w:lvlJc w:val="left"/>
      <w:pPr>
        <w:ind w:left="172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en-US"/>
      </w:rPr>
    </w:lvl>
    <w:lvl w:ilvl="3" w:tplc="763677CC">
      <w:numFmt w:val="bullet"/>
      <w:lvlText w:val="•"/>
      <w:lvlJc w:val="left"/>
      <w:pPr>
        <w:ind w:left="2792" w:hanging="361"/>
      </w:pPr>
      <w:rPr>
        <w:rFonts w:hint="default"/>
        <w:lang w:val="en-US" w:eastAsia="en-US" w:bidi="en-US"/>
      </w:rPr>
    </w:lvl>
    <w:lvl w:ilvl="4" w:tplc="2E501182">
      <w:numFmt w:val="bullet"/>
      <w:lvlText w:val="•"/>
      <w:lvlJc w:val="left"/>
      <w:pPr>
        <w:ind w:left="3865" w:hanging="361"/>
      </w:pPr>
      <w:rPr>
        <w:rFonts w:hint="default"/>
        <w:lang w:val="en-US" w:eastAsia="en-US" w:bidi="en-US"/>
      </w:rPr>
    </w:lvl>
    <w:lvl w:ilvl="5" w:tplc="E8FE116A">
      <w:numFmt w:val="bullet"/>
      <w:lvlText w:val="•"/>
      <w:lvlJc w:val="left"/>
      <w:pPr>
        <w:ind w:left="4937" w:hanging="361"/>
      </w:pPr>
      <w:rPr>
        <w:rFonts w:hint="default"/>
        <w:lang w:val="en-US" w:eastAsia="en-US" w:bidi="en-US"/>
      </w:rPr>
    </w:lvl>
    <w:lvl w:ilvl="6" w:tplc="5386D5F6">
      <w:numFmt w:val="bullet"/>
      <w:lvlText w:val="•"/>
      <w:lvlJc w:val="left"/>
      <w:pPr>
        <w:ind w:left="6010" w:hanging="361"/>
      </w:pPr>
      <w:rPr>
        <w:rFonts w:hint="default"/>
        <w:lang w:val="en-US" w:eastAsia="en-US" w:bidi="en-US"/>
      </w:rPr>
    </w:lvl>
    <w:lvl w:ilvl="7" w:tplc="DCEAA25E">
      <w:numFmt w:val="bullet"/>
      <w:lvlText w:val="•"/>
      <w:lvlJc w:val="left"/>
      <w:pPr>
        <w:ind w:left="7082" w:hanging="361"/>
      </w:pPr>
      <w:rPr>
        <w:rFonts w:hint="default"/>
        <w:lang w:val="en-US" w:eastAsia="en-US" w:bidi="en-US"/>
      </w:rPr>
    </w:lvl>
    <w:lvl w:ilvl="8" w:tplc="752EF6F6">
      <w:numFmt w:val="bullet"/>
      <w:lvlText w:val="•"/>
      <w:lvlJc w:val="left"/>
      <w:pPr>
        <w:ind w:left="8155" w:hanging="361"/>
      </w:pPr>
      <w:rPr>
        <w:rFonts w:hint="default"/>
        <w:lang w:val="en-US" w:eastAsia="en-US" w:bidi="en-US"/>
      </w:rPr>
    </w:lvl>
  </w:abstractNum>
  <w:abstractNum w:abstractNumId="4" w15:restartNumberingAfterBreak="0">
    <w:nsid w:val="19AF7721"/>
    <w:multiLevelType w:val="hybridMultilevel"/>
    <w:tmpl w:val="074E91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0293E"/>
    <w:multiLevelType w:val="hybridMultilevel"/>
    <w:tmpl w:val="AEF6AC3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A5DA2"/>
    <w:multiLevelType w:val="multilevel"/>
    <w:tmpl w:val="46DE11F4"/>
    <w:lvl w:ilvl="0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6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3" w:hanging="1800"/>
      </w:pPr>
      <w:rPr>
        <w:rFonts w:hint="default"/>
      </w:rPr>
    </w:lvl>
  </w:abstractNum>
  <w:abstractNum w:abstractNumId="7" w15:restartNumberingAfterBreak="0">
    <w:nsid w:val="21EB59A0"/>
    <w:multiLevelType w:val="hybridMultilevel"/>
    <w:tmpl w:val="325E85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57DE7"/>
    <w:multiLevelType w:val="hybridMultilevel"/>
    <w:tmpl w:val="A812601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4284E"/>
    <w:multiLevelType w:val="hybridMultilevel"/>
    <w:tmpl w:val="C672BEC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C25CC"/>
    <w:multiLevelType w:val="hybridMultilevel"/>
    <w:tmpl w:val="7E6A2D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EA4251"/>
    <w:multiLevelType w:val="multilevel"/>
    <w:tmpl w:val="FBBC25FA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single"/>
      </w:rPr>
    </w:lvl>
  </w:abstractNum>
  <w:abstractNum w:abstractNumId="12" w15:restartNumberingAfterBreak="0">
    <w:nsid w:val="2FB57D25"/>
    <w:multiLevelType w:val="hybridMultilevel"/>
    <w:tmpl w:val="B3F08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540CC"/>
    <w:multiLevelType w:val="hybridMultilevel"/>
    <w:tmpl w:val="137C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93273"/>
    <w:multiLevelType w:val="multilevel"/>
    <w:tmpl w:val="45262F68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41DF549A"/>
    <w:multiLevelType w:val="hybridMultilevel"/>
    <w:tmpl w:val="1BEEC9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7938C4"/>
    <w:multiLevelType w:val="hybridMultilevel"/>
    <w:tmpl w:val="CA20B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D68FD"/>
    <w:multiLevelType w:val="hybridMultilevel"/>
    <w:tmpl w:val="01AA35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F13E6"/>
    <w:multiLevelType w:val="hybridMultilevel"/>
    <w:tmpl w:val="0EBCC4E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022069"/>
    <w:multiLevelType w:val="hybridMultilevel"/>
    <w:tmpl w:val="184C9FE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C39FC"/>
    <w:multiLevelType w:val="multilevel"/>
    <w:tmpl w:val="2CC4EB3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5EDF61F9"/>
    <w:multiLevelType w:val="hybridMultilevel"/>
    <w:tmpl w:val="B120C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3E7DED"/>
    <w:multiLevelType w:val="hybridMultilevel"/>
    <w:tmpl w:val="812E56F0"/>
    <w:lvl w:ilvl="0" w:tplc="BD224836">
      <w:start w:val="2"/>
      <w:numFmt w:val="decimal"/>
      <w:lvlText w:val="%1."/>
      <w:lvlJc w:val="left"/>
      <w:pPr>
        <w:ind w:left="46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BA5021B2">
      <w:numFmt w:val="bullet"/>
      <w:lvlText w:val="•"/>
      <w:lvlJc w:val="left"/>
      <w:pPr>
        <w:ind w:left="1378" w:hanging="361"/>
      </w:pPr>
      <w:rPr>
        <w:rFonts w:hint="default"/>
        <w:lang w:val="en-US" w:eastAsia="en-US" w:bidi="ar-SA"/>
      </w:rPr>
    </w:lvl>
    <w:lvl w:ilvl="2" w:tplc="12F8FF18">
      <w:numFmt w:val="bullet"/>
      <w:lvlText w:val="•"/>
      <w:lvlJc w:val="left"/>
      <w:pPr>
        <w:ind w:left="2296" w:hanging="361"/>
      </w:pPr>
      <w:rPr>
        <w:rFonts w:hint="default"/>
        <w:lang w:val="en-US" w:eastAsia="en-US" w:bidi="ar-SA"/>
      </w:rPr>
    </w:lvl>
    <w:lvl w:ilvl="3" w:tplc="C5C6BAE4">
      <w:numFmt w:val="bullet"/>
      <w:lvlText w:val="•"/>
      <w:lvlJc w:val="left"/>
      <w:pPr>
        <w:ind w:left="3214" w:hanging="361"/>
      </w:pPr>
      <w:rPr>
        <w:rFonts w:hint="default"/>
        <w:lang w:val="en-US" w:eastAsia="en-US" w:bidi="ar-SA"/>
      </w:rPr>
    </w:lvl>
    <w:lvl w:ilvl="4" w:tplc="58A057CE">
      <w:numFmt w:val="bullet"/>
      <w:lvlText w:val="•"/>
      <w:lvlJc w:val="left"/>
      <w:pPr>
        <w:ind w:left="4132" w:hanging="361"/>
      </w:pPr>
      <w:rPr>
        <w:rFonts w:hint="default"/>
        <w:lang w:val="en-US" w:eastAsia="en-US" w:bidi="ar-SA"/>
      </w:rPr>
    </w:lvl>
    <w:lvl w:ilvl="5" w:tplc="F3F0E904">
      <w:numFmt w:val="bullet"/>
      <w:lvlText w:val="•"/>
      <w:lvlJc w:val="left"/>
      <w:pPr>
        <w:ind w:left="5050" w:hanging="361"/>
      </w:pPr>
      <w:rPr>
        <w:rFonts w:hint="default"/>
        <w:lang w:val="en-US" w:eastAsia="en-US" w:bidi="ar-SA"/>
      </w:rPr>
    </w:lvl>
    <w:lvl w:ilvl="6" w:tplc="D82E1B0E">
      <w:numFmt w:val="bullet"/>
      <w:lvlText w:val="•"/>
      <w:lvlJc w:val="left"/>
      <w:pPr>
        <w:ind w:left="5968" w:hanging="361"/>
      </w:pPr>
      <w:rPr>
        <w:rFonts w:hint="default"/>
        <w:lang w:val="en-US" w:eastAsia="en-US" w:bidi="ar-SA"/>
      </w:rPr>
    </w:lvl>
    <w:lvl w:ilvl="7" w:tplc="508428CC">
      <w:numFmt w:val="bullet"/>
      <w:lvlText w:val="•"/>
      <w:lvlJc w:val="left"/>
      <w:pPr>
        <w:ind w:left="6886" w:hanging="361"/>
      </w:pPr>
      <w:rPr>
        <w:rFonts w:hint="default"/>
        <w:lang w:val="en-US" w:eastAsia="en-US" w:bidi="ar-SA"/>
      </w:rPr>
    </w:lvl>
    <w:lvl w:ilvl="8" w:tplc="A86247A4">
      <w:numFmt w:val="bullet"/>
      <w:lvlText w:val="•"/>
      <w:lvlJc w:val="left"/>
      <w:pPr>
        <w:ind w:left="7804" w:hanging="361"/>
      </w:pPr>
      <w:rPr>
        <w:rFonts w:hint="default"/>
        <w:lang w:val="en-US" w:eastAsia="en-US" w:bidi="ar-SA"/>
      </w:rPr>
    </w:lvl>
  </w:abstractNum>
  <w:abstractNum w:abstractNumId="23" w15:restartNumberingAfterBreak="0">
    <w:nsid w:val="680257C0"/>
    <w:multiLevelType w:val="hybridMultilevel"/>
    <w:tmpl w:val="2F52B93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467BE5"/>
    <w:multiLevelType w:val="hybridMultilevel"/>
    <w:tmpl w:val="77F449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825A62"/>
    <w:multiLevelType w:val="multilevel"/>
    <w:tmpl w:val="B9C8A7C0"/>
    <w:lvl w:ilvl="0">
      <w:start w:val="1"/>
      <w:numFmt w:val="decimal"/>
      <w:pStyle w:val="Heading1"/>
      <w:lvlText w:val="%1."/>
      <w:lvlJc w:val="left"/>
      <w:pPr>
        <w:ind w:left="479" w:hanging="360"/>
      </w:pPr>
      <w:rPr>
        <w:rFonts w:hint="default"/>
        <w:b/>
        <w:bCs/>
        <w:w w:val="99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39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343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2278" w:hanging="10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331" w:hanging="10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82" w:hanging="10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34" w:hanging="10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85" w:hanging="10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37" w:hanging="1080"/>
      </w:pPr>
      <w:rPr>
        <w:rFonts w:hint="default"/>
        <w:lang w:val="en-US" w:eastAsia="en-US" w:bidi="ar-SA"/>
      </w:rPr>
    </w:lvl>
  </w:abstractNum>
  <w:abstractNum w:abstractNumId="26" w15:restartNumberingAfterBreak="0">
    <w:nsid w:val="6AF16BCE"/>
    <w:multiLevelType w:val="multilevel"/>
    <w:tmpl w:val="39723DCC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10F1507"/>
    <w:multiLevelType w:val="hybridMultilevel"/>
    <w:tmpl w:val="A9720D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6F0AA2"/>
    <w:multiLevelType w:val="hybridMultilevel"/>
    <w:tmpl w:val="32D21F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C66D63"/>
    <w:multiLevelType w:val="hybridMultilevel"/>
    <w:tmpl w:val="788889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0416BA"/>
    <w:multiLevelType w:val="hybridMultilevel"/>
    <w:tmpl w:val="20F80EA2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23904"/>
    <w:multiLevelType w:val="hybridMultilevel"/>
    <w:tmpl w:val="F6FA8E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012220">
    <w:abstractNumId w:val="25"/>
  </w:num>
  <w:num w:numId="2" w16cid:durableId="191842268">
    <w:abstractNumId w:val="22"/>
  </w:num>
  <w:num w:numId="3" w16cid:durableId="1994723466">
    <w:abstractNumId w:val="6"/>
  </w:num>
  <w:num w:numId="4" w16cid:durableId="215967892">
    <w:abstractNumId w:val="20"/>
  </w:num>
  <w:num w:numId="5" w16cid:durableId="733629704">
    <w:abstractNumId w:val="14"/>
  </w:num>
  <w:num w:numId="6" w16cid:durableId="713044151">
    <w:abstractNumId w:val="16"/>
  </w:num>
  <w:num w:numId="7" w16cid:durableId="792477353">
    <w:abstractNumId w:val="4"/>
  </w:num>
  <w:num w:numId="8" w16cid:durableId="68694772">
    <w:abstractNumId w:val="15"/>
  </w:num>
  <w:num w:numId="9" w16cid:durableId="1196457038">
    <w:abstractNumId w:val="11"/>
  </w:num>
  <w:num w:numId="10" w16cid:durableId="568925402">
    <w:abstractNumId w:val="7"/>
  </w:num>
  <w:num w:numId="11" w16cid:durableId="1997607645">
    <w:abstractNumId w:val="28"/>
  </w:num>
  <w:num w:numId="12" w16cid:durableId="1535115272">
    <w:abstractNumId w:val="8"/>
  </w:num>
  <w:num w:numId="13" w16cid:durableId="468481053">
    <w:abstractNumId w:val="5"/>
  </w:num>
  <w:num w:numId="14" w16cid:durableId="645815700">
    <w:abstractNumId w:val="23"/>
  </w:num>
  <w:num w:numId="15" w16cid:durableId="1528448816">
    <w:abstractNumId w:val="17"/>
  </w:num>
  <w:num w:numId="16" w16cid:durableId="855846935">
    <w:abstractNumId w:val="13"/>
  </w:num>
  <w:num w:numId="17" w16cid:durableId="1812750378">
    <w:abstractNumId w:val="31"/>
  </w:num>
  <w:num w:numId="18" w16cid:durableId="755322760">
    <w:abstractNumId w:val="27"/>
  </w:num>
  <w:num w:numId="19" w16cid:durableId="1735808861">
    <w:abstractNumId w:val="29"/>
  </w:num>
  <w:num w:numId="20" w16cid:durableId="695421230">
    <w:abstractNumId w:val="26"/>
  </w:num>
  <w:num w:numId="21" w16cid:durableId="2091998051">
    <w:abstractNumId w:val="12"/>
  </w:num>
  <w:num w:numId="22" w16cid:durableId="695617430">
    <w:abstractNumId w:val="21"/>
  </w:num>
  <w:num w:numId="23" w16cid:durableId="1283272216">
    <w:abstractNumId w:val="0"/>
  </w:num>
  <w:num w:numId="24" w16cid:durableId="1007251223">
    <w:abstractNumId w:val="3"/>
  </w:num>
  <w:num w:numId="25" w16cid:durableId="1623489906">
    <w:abstractNumId w:val="1"/>
  </w:num>
  <w:num w:numId="26" w16cid:durableId="2053573345">
    <w:abstractNumId w:val="10"/>
  </w:num>
  <w:num w:numId="27" w16cid:durableId="1204250389">
    <w:abstractNumId w:val="24"/>
  </w:num>
  <w:num w:numId="28" w16cid:durableId="1417358985">
    <w:abstractNumId w:val="9"/>
  </w:num>
  <w:num w:numId="29" w16cid:durableId="1201554408">
    <w:abstractNumId w:val="19"/>
  </w:num>
  <w:num w:numId="30" w16cid:durableId="1811901021">
    <w:abstractNumId w:val="30"/>
  </w:num>
  <w:num w:numId="31" w16cid:durableId="1774862269">
    <w:abstractNumId w:val="18"/>
  </w:num>
  <w:num w:numId="32" w16cid:durableId="875699855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66"/>
    <w:rsid w:val="00011F36"/>
    <w:rsid w:val="0001273F"/>
    <w:rsid w:val="00014283"/>
    <w:rsid w:val="00016B42"/>
    <w:rsid w:val="000438DC"/>
    <w:rsid w:val="00050814"/>
    <w:rsid w:val="000571C8"/>
    <w:rsid w:val="000822F3"/>
    <w:rsid w:val="000852EA"/>
    <w:rsid w:val="000D30BD"/>
    <w:rsid w:val="000D637B"/>
    <w:rsid w:val="00100A78"/>
    <w:rsid w:val="00102D8C"/>
    <w:rsid w:val="001258B9"/>
    <w:rsid w:val="001270C0"/>
    <w:rsid w:val="001600C7"/>
    <w:rsid w:val="00160FDD"/>
    <w:rsid w:val="00191FF5"/>
    <w:rsid w:val="00197FC8"/>
    <w:rsid w:val="001F40DB"/>
    <w:rsid w:val="00210AE7"/>
    <w:rsid w:val="002171D2"/>
    <w:rsid w:val="00242132"/>
    <w:rsid w:val="00256785"/>
    <w:rsid w:val="00260FCE"/>
    <w:rsid w:val="00272BE9"/>
    <w:rsid w:val="00281297"/>
    <w:rsid w:val="00286124"/>
    <w:rsid w:val="00290500"/>
    <w:rsid w:val="002E1D38"/>
    <w:rsid w:val="00303D5A"/>
    <w:rsid w:val="00304A06"/>
    <w:rsid w:val="00310892"/>
    <w:rsid w:val="003218F9"/>
    <w:rsid w:val="003316FF"/>
    <w:rsid w:val="003340A7"/>
    <w:rsid w:val="00351022"/>
    <w:rsid w:val="00351E17"/>
    <w:rsid w:val="00362FDF"/>
    <w:rsid w:val="003A090E"/>
    <w:rsid w:val="003B5A2E"/>
    <w:rsid w:val="003B7732"/>
    <w:rsid w:val="003E4C2B"/>
    <w:rsid w:val="0040041D"/>
    <w:rsid w:val="00403009"/>
    <w:rsid w:val="00411D86"/>
    <w:rsid w:val="00416EE9"/>
    <w:rsid w:val="004177CC"/>
    <w:rsid w:val="00421901"/>
    <w:rsid w:val="00432892"/>
    <w:rsid w:val="00452C13"/>
    <w:rsid w:val="00464B4E"/>
    <w:rsid w:val="00495CDF"/>
    <w:rsid w:val="004C113B"/>
    <w:rsid w:val="004C56D2"/>
    <w:rsid w:val="00506130"/>
    <w:rsid w:val="00532D3A"/>
    <w:rsid w:val="005B1451"/>
    <w:rsid w:val="005B5066"/>
    <w:rsid w:val="005C2473"/>
    <w:rsid w:val="005C4DDF"/>
    <w:rsid w:val="005C60A7"/>
    <w:rsid w:val="005D0CBD"/>
    <w:rsid w:val="005D228F"/>
    <w:rsid w:val="005D7583"/>
    <w:rsid w:val="005E1A91"/>
    <w:rsid w:val="005F72D2"/>
    <w:rsid w:val="006066F6"/>
    <w:rsid w:val="006318DF"/>
    <w:rsid w:val="00631EC6"/>
    <w:rsid w:val="00633F46"/>
    <w:rsid w:val="00651956"/>
    <w:rsid w:val="00661C92"/>
    <w:rsid w:val="006754F7"/>
    <w:rsid w:val="006B0E69"/>
    <w:rsid w:val="006B6AAD"/>
    <w:rsid w:val="006F1E24"/>
    <w:rsid w:val="006F7705"/>
    <w:rsid w:val="00701EAB"/>
    <w:rsid w:val="007211AC"/>
    <w:rsid w:val="00733D57"/>
    <w:rsid w:val="0075022B"/>
    <w:rsid w:val="00784675"/>
    <w:rsid w:val="00792084"/>
    <w:rsid w:val="007A616C"/>
    <w:rsid w:val="007B02B5"/>
    <w:rsid w:val="007B6629"/>
    <w:rsid w:val="007C730B"/>
    <w:rsid w:val="007E346C"/>
    <w:rsid w:val="007E6EB5"/>
    <w:rsid w:val="007F0512"/>
    <w:rsid w:val="007F78E0"/>
    <w:rsid w:val="0082118D"/>
    <w:rsid w:val="0082378F"/>
    <w:rsid w:val="00835C38"/>
    <w:rsid w:val="00836226"/>
    <w:rsid w:val="0084768F"/>
    <w:rsid w:val="0086300C"/>
    <w:rsid w:val="008630DE"/>
    <w:rsid w:val="00886A75"/>
    <w:rsid w:val="008C3C99"/>
    <w:rsid w:val="008C7BD6"/>
    <w:rsid w:val="008D6530"/>
    <w:rsid w:val="008F2EF6"/>
    <w:rsid w:val="009023DD"/>
    <w:rsid w:val="00923489"/>
    <w:rsid w:val="009459EB"/>
    <w:rsid w:val="00945EDE"/>
    <w:rsid w:val="00957302"/>
    <w:rsid w:val="00970F54"/>
    <w:rsid w:val="00973564"/>
    <w:rsid w:val="009A3393"/>
    <w:rsid w:val="009A7203"/>
    <w:rsid w:val="009B0583"/>
    <w:rsid w:val="009C02FA"/>
    <w:rsid w:val="009E0B9B"/>
    <w:rsid w:val="009F7259"/>
    <w:rsid w:val="00A0115A"/>
    <w:rsid w:val="00A02708"/>
    <w:rsid w:val="00A201AD"/>
    <w:rsid w:val="00A44EF9"/>
    <w:rsid w:val="00A46672"/>
    <w:rsid w:val="00A473A8"/>
    <w:rsid w:val="00A66A2C"/>
    <w:rsid w:val="00A80C37"/>
    <w:rsid w:val="00A950C7"/>
    <w:rsid w:val="00A957AC"/>
    <w:rsid w:val="00AB1D89"/>
    <w:rsid w:val="00AB5A79"/>
    <w:rsid w:val="00AC57AF"/>
    <w:rsid w:val="00AD4F2D"/>
    <w:rsid w:val="00B03715"/>
    <w:rsid w:val="00B16D3D"/>
    <w:rsid w:val="00B21781"/>
    <w:rsid w:val="00B45ECD"/>
    <w:rsid w:val="00B8061A"/>
    <w:rsid w:val="00BB34AE"/>
    <w:rsid w:val="00C620E1"/>
    <w:rsid w:val="00C94338"/>
    <w:rsid w:val="00CB1208"/>
    <w:rsid w:val="00CB1EBC"/>
    <w:rsid w:val="00CC2664"/>
    <w:rsid w:val="00CE22E5"/>
    <w:rsid w:val="00CE7A51"/>
    <w:rsid w:val="00D14AD6"/>
    <w:rsid w:val="00D15B0B"/>
    <w:rsid w:val="00D25324"/>
    <w:rsid w:val="00D34431"/>
    <w:rsid w:val="00D43CFB"/>
    <w:rsid w:val="00D454E6"/>
    <w:rsid w:val="00D47AD2"/>
    <w:rsid w:val="00D6227A"/>
    <w:rsid w:val="00D67D2F"/>
    <w:rsid w:val="00DE14E2"/>
    <w:rsid w:val="00DE689A"/>
    <w:rsid w:val="00E10B54"/>
    <w:rsid w:val="00E26CA3"/>
    <w:rsid w:val="00E3750A"/>
    <w:rsid w:val="00E42C49"/>
    <w:rsid w:val="00E44FE1"/>
    <w:rsid w:val="00E85E4D"/>
    <w:rsid w:val="00E91782"/>
    <w:rsid w:val="00EB31A3"/>
    <w:rsid w:val="00EB425A"/>
    <w:rsid w:val="00EC0FA2"/>
    <w:rsid w:val="00ED467E"/>
    <w:rsid w:val="00EF48D9"/>
    <w:rsid w:val="00F02F5E"/>
    <w:rsid w:val="00F057A3"/>
    <w:rsid w:val="00F11297"/>
    <w:rsid w:val="00F17EAF"/>
    <w:rsid w:val="00F32FAE"/>
    <w:rsid w:val="00F512EC"/>
    <w:rsid w:val="00F6416D"/>
    <w:rsid w:val="00F6729A"/>
    <w:rsid w:val="00F86A62"/>
    <w:rsid w:val="00FA2837"/>
    <w:rsid w:val="00FA6A47"/>
    <w:rsid w:val="00FB5976"/>
    <w:rsid w:val="00FC7EAD"/>
    <w:rsid w:val="00FE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66B45"/>
  <w15:docId w15:val="{CD7D2C30-33E5-4622-B3D5-B431B05B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autoRedefine/>
    <w:uiPriority w:val="9"/>
    <w:qFormat/>
    <w:rsid w:val="00102D8C"/>
    <w:pPr>
      <w:numPr>
        <w:numId w:val="1"/>
      </w:numPr>
      <w:spacing w:before="137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F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1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rsid w:val="00011F36"/>
    <w:pPr>
      <w:spacing w:before="88"/>
      <w:ind w:left="12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before="136"/>
      <w:ind w:left="839" w:hanging="5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C113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C113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950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0C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950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50C7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03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3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371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7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6416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11F36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F3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A02708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6754F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6754F7"/>
  </w:style>
  <w:style w:type="character" w:customStyle="1" w:styleId="eop">
    <w:name w:val="eop"/>
    <w:basedOn w:val="DefaultParagraphFont"/>
    <w:rsid w:val="006754F7"/>
  </w:style>
  <w:style w:type="paragraph" w:styleId="NoSpacing">
    <w:name w:val="No Spacing"/>
    <w:uiPriority w:val="1"/>
    <w:qFormat/>
    <w:rsid w:val="00FA2837"/>
    <w:pPr>
      <w:widowControl/>
      <w:autoSpaceDE/>
      <w:autoSpaceDN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171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B05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eadprevention@saltlakecounty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tahleadcoalition.org/wp-content/uploads/Level-Lead-Testing-and-Treatment-Guidelines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tahleadcoalition.org/wp-content/uploads/Lead-Exposure-Questionnaire-English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tahleadcoalition.org/wp-content/uploads/Lead-Exposure-Questionnaire-English.pd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07B37-8030-4C7D-9F62-12DAF41ABF4C}"/>
      </w:docPartPr>
      <w:docPartBody>
        <w:p w:rsidR="00E1134D" w:rsidRDefault="009D3D2C">
          <w:r w:rsidRPr="004F39A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2AB9137E25465A978283EC5B510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4F09A-F2E4-4BF8-9BD1-3380E88777DF}"/>
      </w:docPartPr>
      <w:docPartBody>
        <w:p w:rsidR="00602C1A" w:rsidRDefault="002C26F6" w:rsidP="002C26F6">
          <w:pPr>
            <w:pStyle w:val="592AB9137E25465A978283EC5B51089E"/>
          </w:pPr>
          <w:r w:rsidRPr="004F39A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C4"/>
    <w:rsid w:val="000571C8"/>
    <w:rsid w:val="000B5AAA"/>
    <w:rsid w:val="000F6C52"/>
    <w:rsid w:val="00111AB5"/>
    <w:rsid w:val="001600C7"/>
    <w:rsid w:val="0022533A"/>
    <w:rsid w:val="00235AEC"/>
    <w:rsid w:val="002C26F6"/>
    <w:rsid w:val="003316FF"/>
    <w:rsid w:val="00362FDF"/>
    <w:rsid w:val="00383529"/>
    <w:rsid w:val="00387805"/>
    <w:rsid w:val="003A5F9F"/>
    <w:rsid w:val="00436ADE"/>
    <w:rsid w:val="00441C62"/>
    <w:rsid w:val="00452C13"/>
    <w:rsid w:val="004A24C4"/>
    <w:rsid w:val="004F256D"/>
    <w:rsid w:val="00602C1A"/>
    <w:rsid w:val="006856A7"/>
    <w:rsid w:val="006B0E69"/>
    <w:rsid w:val="007447CA"/>
    <w:rsid w:val="00756506"/>
    <w:rsid w:val="007B6629"/>
    <w:rsid w:val="008A5BFC"/>
    <w:rsid w:val="00973564"/>
    <w:rsid w:val="009D3D2C"/>
    <w:rsid w:val="00A44EF9"/>
    <w:rsid w:val="00B4169F"/>
    <w:rsid w:val="00C735CF"/>
    <w:rsid w:val="00D21E00"/>
    <w:rsid w:val="00D30F48"/>
    <w:rsid w:val="00D6227A"/>
    <w:rsid w:val="00DE14E2"/>
    <w:rsid w:val="00E1134D"/>
    <w:rsid w:val="00E3750A"/>
    <w:rsid w:val="00E86C22"/>
    <w:rsid w:val="00EB425A"/>
    <w:rsid w:val="00EC0FA2"/>
    <w:rsid w:val="00ED467E"/>
    <w:rsid w:val="00FB53C0"/>
    <w:rsid w:val="00FF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26F6"/>
    <w:rPr>
      <w:color w:val="808080"/>
    </w:rPr>
  </w:style>
  <w:style w:type="paragraph" w:customStyle="1" w:styleId="592AB9137E25465A978283EC5B51089E">
    <w:name w:val="592AB9137E25465A978283EC5B51089E"/>
    <w:rsid w:val="002C26F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FA32D-5B3F-48D2-A77F-2257BBEA7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1127</Words>
  <Characters>6426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JoEllen Robbins</dc:creator>
  <cp:lastModifiedBy>Emily Colvin</cp:lastModifiedBy>
  <cp:revision>2</cp:revision>
  <cp:lastPrinted>2023-10-04T01:31:00Z</cp:lastPrinted>
  <dcterms:created xsi:type="dcterms:W3CDTF">2026-10-06T21:18:00Z</dcterms:created>
  <dcterms:modified xsi:type="dcterms:W3CDTF">2026-10-06T21:18:00Z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2021-08-18T00:00:00Z</vt:filetime>
  </property>
</Properties>
</file>